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41" w:rsidRPr="00764D6C" w:rsidRDefault="00586D41" w:rsidP="00D93488">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Принят</w:t>
      </w:r>
    </w:p>
    <w:p w:rsidR="00906B3D" w:rsidRDefault="00906B3D" w:rsidP="00D93488">
      <w:pPr>
        <w:keepLines/>
        <w:widowControl w:val="0"/>
        <w:spacing w:after="0" w:line="240" w:lineRule="auto"/>
        <w:ind w:left="5220"/>
        <w:jc w:val="right"/>
        <w:rPr>
          <w:rFonts w:ascii="Times New Roman" w:hAnsi="Times New Roman"/>
          <w:bCs/>
          <w:color w:val="000000"/>
          <w:kern w:val="2"/>
          <w:sz w:val="24"/>
          <w:szCs w:val="24"/>
          <w:lang w:eastAsia="ru-RU"/>
        </w:rPr>
      </w:pPr>
    </w:p>
    <w:p w:rsidR="00586D41" w:rsidRPr="00764D6C" w:rsidRDefault="00586D41" w:rsidP="00D93488">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Решением Собрания </w:t>
      </w:r>
    </w:p>
    <w:p w:rsidR="00586D41" w:rsidRPr="00764D6C"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r w:rsidRPr="00764D6C">
        <w:rPr>
          <w:rFonts w:ascii="Times New Roman" w:hAnsi="Times New Roman"/>
          <w:bCs/>
          <w:color w:val="000000"/>
          <w:kern w:val="2"/>
          <w:sz w:val="24"/>
          <w:szCs w:val="24"/>
          <w:lang w:eastAsia="ru-RU"/>
        </w:rPr>
        <w:t>депутатов сельского поселения</w:t>
      </w:r>
    </w:p>
    <w:p w:rsidR="00586D41" w:rsidRPr="00764D6C"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 xml:space="preserve">            </w:t>
      </w:r>
      <w:r w:rsidR="00E01F3C">
        <w:rPr>
          <w:rFonts w:ascii="Times New Roman" w:hAnsi="Times New Roman"/>
          <w:color w:val="000000"/>
          <w:kern w:val="2"/>
          <w:sz w:val="24"/>
          <w:szCs w:val="24"/>
          <w:lang w:eastAsia="ru-RU"/>
        </w:rPr>
        <w:t xml:space="preserve">МО </w:t>
      </w:r>
      <w:r w:rsidRPr="00764D6C">
        <w:rPr>
          <w:rFonts w:ascii="Times New Roman" w:hAnsi="Times New Roman"/>
          <w:color w:val="000000"/>
          <w:kern w:val="2"/>
          <w:sz w:val="24"/>
          <w:szCs w:val="24"/>
          <w:lang w:eastAsia="ru-RU"/>
        </w:rPr>
        <w:t>«</w:t>
      </w:r>
      <w:r w:rsidR="00E01F3C">
        <w:rPr>
          <w:rFonts w:ascii="Times New Roman" w:hAnsi="Times New Roman"/>
          <w:color w:val="000000"/>
          <w:kern w:val="2"/>
          <w:sz w:val="24"/>
          <w:szCs w:val="24"/>
          <w:lang w:eastAsia="ru-RU"/>
        </w:rPr>
        <w:t xml:space="preserve">село </w:t>
      </w:r>
      <w:r w:rsidR="00B63953">
        <w:rPr>
          <w:rFonts w:ascii="Times New Roman" w:hAnsi="Times New Roman"/>
          <w:color w:val="000000"/>
          <w:kern w:val="2"/>
          <w:sz w:val="24"/>
          <w:szCs w:val="24"/>
          <w:lang w:eastAsia="ru-RU"/>
        </w:rPr>
        <w:t>Баташюрт</w:t>
      </w:r>
      <w:r w:rsidRPr="00764D6C">
        <w:rPr>
          <w:rFonts w:ascii="Times New Roman" w:hAnsi="Times New Roman"/>
          <w:color w:val="000000"/>
          <w:kern w:val="2"/>
          <w:sz w:val="24"/>
          <w:szCs w:val="24"/>
          <w:lang w:eastAsia="ru-RU"/>
        </w:rPr>
        <w:t>»</w:t>
      </w:r>
    </w:p>
    <w:p w:rsidR="00586D41" w:rsidRPr="00764D6C" w:rsidRDefault="00586D41" w:rsidP="00D93488">
      <w:pPr>
        <w:keepLines/>
        <w:widowControl w:val="0"/>
        <w:spacing w:after="0" w:line="240" w:lineRule="auto"/>
        <w:ind w:left="5220"/>
        <w:jc w:val="right"/>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 xml:space="preserve">от </w:t>
      </w:r>
      <w:r w:rsidR="00B509CC">
        <w:rPr>
          <w:rFonts w:ascii="Times New Roman" w:hAnsi="Times New Roman"/>
          <w:bCs/>
          <w:color w:val="000000"/>
          <w:kern w:val="2"/>
          <w:sz w:val="24"/>
          <w:szCs w:val="24"/>
          <w:lang w:eastAsia="ru-RU"/>
        </w:rPr>
        <w:t>29.04.</w:t>
      </w:r>
      <w:r>
        <w:rPr>
          <w:rFonts w:ascii="Times New Roman" w:hAnsi="Times New Roman"/>
          <w:bCs/>
          <w:color w:val="000000"/>
          <w:kern w:val="2"/>
          <w:sz w:val="24"/>
          <w:szCs w:val="24"/>
          <w:lang w:eastAsia="ru-RU"/>
        </w:rPr>
        <w:t xml:space="preserve"> </w:t>
      </w:r>
      <w:smartTag w:uri="urn:schemas-microsoft-com:office:smarttags" w:element="metricconverter">
        <w:smartTagPr>
          <w:attr w:name="ProductID" w:val="2021 г"/>
        </w:smartTagPr>
        <w:r>
          <w:rPr>
            <w:rFonts w:ascii="Times New Roman" w:hAnsi="Times New Roman"/>
            <w:bCs/>
            <w:color w:val="000000"/>
            <w:kern w:val="2"/>
            <w:sz w:val="24"/>
            <w:szCs w:val="24"/>
            <w:lang w:eastAsia="ru-RU"/>
          </w:rPr>
          <w:t>2021 г</w:t>
        </w:r>
      </w:smartTag>
      <w:r>
        <w:rPr>
          <w:rFonts w:ascii="Times New Roman" w:hAnsi="Times New Roman"/>
          <w:bCs/>
          <w:color w:val="000000"/>
          <w:kern w:val="2"/>
          <w:sz w:val="24"/>
          <w:szCs w:val="24"/>
          <w:lang w:eastAsia="ru-RU"/>
        </w:rPr>
        <w:t xml:space="preserve"> № 5</w:t>
      </w:r>
    </w:p>
    <w:p w:rsidR="00586D41"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p>
    <w:p w:rsidR="00586D41"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Председатель Собрания депутатов</w:t>
      </w:r>
    </w:p>
    <w:p w:rsidR="00586D41" w:rsidRPr="00764D6C" w:rsidRDefault="00E01F3C" w:rsidP="00D93488">
      <w:pPr>
        <w:keepLines/>
        <w:widowControl w:val="0"/>
        <w:spacing w:after="0" w:line="240" w:lineRule="auto"/>
        <w:ind w:left="5220"/>
        <w:jc w:val="right"/>
        <w:rPr>
          <w:rFonts w:ascii="Times New Roman" w:hAnsi="Times New Roman"/>
          <w:bCs/>
          <w:color w:val="000000"/>
          <w:kern w:val="2"/>
          <w:sz w:val="24"/>
          <w:szCs w:val="24"/>
          <w:lang w:eastAsia="ru-RU"/>
        </w:rPr>
      </w:pPr>
      <w:r>
        <w:rPr>
          <w:rFonts w:ascii="Times New Roman" w:hAnsi="Times New Roman"/>
          <w:color w:val="000000"/>
          <w:kern w:val="2"/>
          <w:sz w:val="24"/>
          <w:szCs w:val="24"/>
          <w:lang w:eastAsia="ru-RU"/>
        </w:rPr>
        <w:t xml:space="preserve">      ______________</w:t>
      </w:r>
      <w:r w:rsidR="00586D41">
        <w:rPr>
          <w:rFonts w:ascii="Times New Roman" w:hAnsi="Times New Roman"/>
          <w:color w:val="000000"/>
          <w:kern w:val="2"/>
          <w:sz w:val="24"/>
          <w:szCs w:val="24"/>
          <w:lang w:eastAsia="ru-RU"/>
        </w:rPr>
        <w:t xml:space="preserve"> </w:t>
      </w:r>
      <w:r w:rsidR="00D93488">
        <w:rPr>
          <w:rFonts w:ascii="Times New Roman" w:hAnsi="Times New Roman"/>
          <w:color w:val="000000"/>
          <w:kern w:val="2"/>
          <w:sz w:val="24"/>
          <w:szCs w:val="24"/>
          <w:lang w:eastAsia="ru-RU"/>
        </w:rPr>
        <w:t>Канаев Н.Я.</w:t>
      </w:r>
    </w:p>
    <w:p w:rsidR="00586D41" w:rsidRPr="00764D6C" w:rsidRDefault="00586D41" w:rsidP="00D93488">
      <w:pPr>
        <w:keepLines/>
        <w:widowControl w:val="0"/>
        <w:spacing w:after="0" w:line="240" w:lineRule="auto"/>
        <w:ind w:left="5220"/>
        <w:jc w:val="right"/>
        <w:rPr>
          <w:rFonts w:ascii="Times New Roman" w:hAnsi="Times New Roman"/>
          <w:bCs/>
          <w:color w:val="000000"/>
          <w:kern w:val="2"/>
          <w:sz w:val="24"/>
          <w:szCs w:val="24"/>
          <w:lang w:eastAsia="ru-RU"/>
        </w:rPr>
      </w:pPr>
    </w:p>
    <w:p w:rsidR="00586D41"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Глава сельского поселения</w:t>
      </w:r>
    </w:p>
    <w:p w:rsidR="00586D41" w:rsidRDefault="00E01F3C" w:rsidP="00D93488">
      <w:pPr>
        <w:keepLines/>
        <w:widowControl w:val="0"/>
        <w:spacing w:after="0" w:line="240" w:lineRule="auto"/>
        <w:ind w:left="5220"/>
        <w:jc w:val="right"/>
        <w:rPr>
          <w:rFonts w:ascii="Times New Roman" w:hAnsi="Times New Roman"/>
          <w:color w:val="000000"/>
          <w:kern w:val="2"/>
          <w:sz w:val="24"/>
          <w:szCs w:val="24"/>
          <w:lang w:eastAsia="ru-RU"/>
        </w:rPr>
      </w:pPr>
      <w:r>
        <w:rPr>
          <w:rFonts w:ascii="Times New Roman" w:hAnsi="Times New Roman"/>
          <w:color w:val="000000"/>
          <w:kern w:val="2"/>
          <w:sz w:val="24"/>
          <w:szCs w:val="24"/>
          <w:lang w:eastAsia="ru-RU"/>
        </w:rPr>
        <w:t>______________</w:t>
      </w:r>
      <w:r w:rsidR="00586D41">
        <w:rPr>
          <w:rFonts w:ascii="Times New Roman" w:hAnsi="Times New Roman"/>
          <w:color w:val="000000"/>
          <w:kern w:val="2"/>
          <w:sz w:val="24"/>
          <w:szCs w:val="24"/>
          <w:lang w:eastAsia="ru-RU"/>
        </w:rPr>
        <w:t xml:space="preserve">  </w:t>
      </w:r>
      <w:r w:rsidR="00D93488">
        <w:rPr>
          <w:rFonts w:ascii="Times New Roman" w:hAnsi="Times New Roman"/>
          <w:color w:val="000000"/>
          <w:kern w:val="2"/>
          <w:sz w:val="24"/>
          <w:szCs w:val="24"/>
          <w:lang w:eastAsia="ru-RU"/>
        </w:rPr>
        <w:t>Биймурзаев Ю.С.</w:t>
      </w:r>
    </w:p>
    <w:p w:rsidR="00586D41" w:rsidRDefault="00586D41" w:rsidP="00D93488">
      <w:pPr>
        <w:keepLines/>
        <w:widowControl w:val="0"/>
        <w:spacing w:after="0" w:line="240" w:lineRule="auto"/>
        <w:ind w:left="5220"/>
        <w:jc w:val="right"/>
        <w:rPr>
          <w:rFonts w:ascii="Times New Roman" w:hAnsi="Times New Roman"/>
          <w:color w:val="000000"/>
          <w:kern w:val="2"/>
          <w:sz w:val="24"/>
          <w:szCs w:val="24"/>
          <w:lang w:eastAsia="ru-RU"/>
        </w:rPr>
      </w:pPr>
    </w:p>
    <w:p w:rsidR="00586D41" w:rsidRPr="00764D6C" w:rsidRDefault="00586D41" w:rsidP="00764D6C">
      <w:pPr>
        <w:keepLines/>
        <w:widowControl w:val="0"/>
        <w:tabs>
          <w:tab w:val="left" w:pos="6323"/>
        </w:tabs>
        <w:spacing w:after="0" w:line="240" w:lineRule="auto"/>
        <w:jc w:val="both"/>
        <w:rPr>
          <w:rFonts w:ascii="Times New Roman" w:hAnsi="Times New Roman"/>
          <w:bCs/>
          <w:color w:val="000000"/>
          <w:kern w:val="2"/>
          <w:sz w:val="24"/>
          <w:szCs w:val="24"/>
          <w:lang w:eastAsia="ru-RU"/>
        </w:rPr>
      </w:pP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p>
    <w:p w:rsidR="00586D41" w:rsidRPr="009A53E4" w:rsidRDefault="00586D41" w:rsidP="00764D6C">
      <w:pPr>
        <w:spacing w:after="0" w:line="240" w:lineRule="auto"/>
        <w:jc w:val="center"/>
        <w:rPr>
          <w:rFonts w:ascii="Arial" w:hAnsi="Arial" w:cs="Arial"/>
          <w:b/>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586D41" w:rsidRPr="00764D6C" w:rsidRDefault="00586D41" w:rsidP="00764D6C">
      <w:pPr>
        <w:keepLines/>
        <w:widowControl w:val="0"/>
        <w:spacing w:after="0" w:line="240" w:lineRule="auto"/>
        <w:ind w:left="6521"/>
        <w:jc w:val="both"/>
        <w:rPr>
          <w:rFonts w:ascii="Times New Roman" w:hAnsi="Times New Roman"/>
          <w:bCs/>
          <w:color w:val="000000"/>
          <w:kern w:val="2"/>
          <w:sz w:val="24"/>
          <w:szCs w:val="24"/>
          <w:lang w:eastAsia="ru-RU"/>
        </w:rPr>
      </w:pP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r w:rsidRPr="00764D6C">
        <w:rPr>
          <w:rFonts w:ascii="Times New Roman" w:hAnsi="Times New Roman"/>
          <w:bCs/>
          <w:color w:val="000000"/>
          <w:kern w:val="2"/>
          <w:sz w:val="24"/>
          <w:szCs w:val="24"/>
          <w:lang w:eastAsia="ru-RU"/>
        </w:rPr>
        <w:tab/>
      </w:r>
    </w:p>
    <w:p w:rsidR="00586D41" w:rsidRPr="00764D6C" w:rsidRDefault="00586D4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У С Т А В</w:t>
      </w:r>
    </w:p>
    <w:p w:rsidR="00586D41" w:rsidRPr="00764D6C" w:rsidRDefault="00586D41" w:rsidP="00764D6C">
      <w:pPr>
        <w:keepLines/>
        <w:widowControl w:val="0"/>
        <w:spacing w:after="0" w:line="240" w:lineRule="auto"/>
        <w:jc w:val="center"/>
        <w:rPr>
          <w:rFonts w:ascii="Times New Roman" w:hAnsi="Times New Roman"/>
          <w:b/>
          <w:color w:val="000000"/>
          <w:kern w:val="2"/>
          <w:sz w:val="40"/>
          <w:szCs w:val="40"/>
          <w:lang w:eastAsia="ru-RU"/>
        </w:rPr>
      </w:pPr>
      <w:r w:rsidRPr="00764D6C">
        <w:rPr>
          <w:rFonts w:ascii="Times New Roman" w:hAnsi="Times New Roman"/>
          <w:b/>
          <w:color w:val="000000"/>
          <w:kern w:val="2"/>
          <w:sz w:val="40"/>
          <w:szCs w:val="40"/>
          <w:lang w:eastAsia="ru-RU"/>
        </w:rPr>
        <w:t>муниципального образования</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sz w:val="40"/>
          <w:szCs w:val="40"/>
          <w:lang w:eastAsia="ru-RU"/>
        </w:rPr>
        <w:t>«</w:t>
      </w:r>
      <w:r w:rsidR="00E01F3C">
        <w:rPr>
          <w:rFonts w:ascii="Times New Roman" w:hAnsi="Times New Roman"/>
          <w:b/>
          <w:color w:val="000000"/>
          <w:sz w:val="40"/>
          <w:szCs w:val="40"/>
          <w:lang w:eastAsia="ru-RU"/>
        </w:rPr>
        <w:t xml:space="preserve">село </w:t>
      </w:r>
      <w:r w:rsidR="00B63953">
        <w:rPr>
          <w:rFonts w:ascii="Times New Roman" w:hAnsi="Times New Roman"/>
          <w:b/>
          <w:color w:val="000000"/>
          <w:sz w:val="40"/>
          <w:szCs w:val="40"/>
          <w:lang w:eastAsia="ru-RU"/>
        </w:rPr>
        <w:t>Баташюрт</w:t>
      </w:r>
      <w:r w:rsidRPr="00764D6C">
        <w:rPr>
          <w:rFonts w:ascii="Times New Roman" w:hAnsi="Times New Roman"/>
          <w:b/>
          <w:color w:val="000000"/>
          <w:sz w:val="40"/>
          <w:szCs w:val="40"/>
          <w:lang w:eastAsia="ru-RU"/>
        </w:rPr>
        <w:t>»</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Pr>
          <w:rFonts w:ascii="Times New Roman" w:hAnsi="Times New Roman"/>
          <w:b/>
          <w:color w:val="000000"/>
          <w:kern w:val="2"/>
          <w:sz w:val="40"/>
          <w:szCs w:val="40"/>
          <w:lang w:eastAsia="ru-RU"/>
        </w:rPr>
        <w:t xml:space="preserve">Хасавюртовского </w:t>
      </w:r>
      <w:r w:rsidRPr="00764D6C">
        <w:rPr>
          <w:rFonts w:ascii="Times New Roman" w:hAnsi="Times New Roman"/>
          <w:b/>
          <w:color w:val="000000"/>
          <w:kern w:val="2"/>
          <w:sz w:val="40"/>
          <w:szCs w:val="40"/>
          <w:lang w:eastAsia="ru-RU"/>
        </w:rPr>
        <w:t xml:space="preserve">района </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 xml:space="preserve">Республики Дагестан </w:t>
      </w:r>
    </w:p>
    <w:p w:rsidR="00586D41" w:rsidRPr="00764D6C" w:rsidRDefault="00586D41" w:rsidP="00764D6C">
      <w:pPr>
        <w:keepLines/>
        <w:widowControl w:val="0"/>
        <w:spacing w:after="0" w:line="240" w:lineRule="auto"/>
        <w:jc w:val="center"/>
        <w:rPr>
          <w:rFonts w:ascii="Times New Roman" w:hAnsi="Times New Roman"/>
          <w:b/>
          <w:color w:val="000000"/>
          <w:sz w:val="40"/>
          <w:szCs w:val="40"/>
          <w:lang w:eastAsia="ru-RU"/>
        </w:rPr>
      </w:pPr>
      <w:r w:rsidRPr="00764D6C">
        <w:rPr>
          <w:rFonts w:ascii="Times New Roman" w:hAnsi="Times New Roman"/>
          <w:b/>
          <w:color w:val="000000"/>
          <w:sz w:val="40"/>
          <w:szCs w:val="40"/>
          <w:lang w:eastAsia="ru-RU"/>
        </w:rPr>
        <w:t>сельское поселение</w:t>
      </w:r>
    </w:p>
    <w:p w:rsidR="00586D41" w:rsidRPr="00764D6C" w:rsidRDefault="00586D41" w:rsidP="00764D6C">
      <w:pPr>
        <w:keepLines/>
        <w:widowControl w:val="0"/>
        <w:spacing w:after="0" w:line="240" w:lineRule="auto"/>
        <w:jc w:val="center"/>
        <w:rPr>
          <w:rFonts w:ascii="Times New Roman" w:hAnsi="Times New Roman"/>
          <w:b/>
          <w:color w:val="000000"/>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ind w:firstLine="567"/>
        <w:jc w:val="right"/>
        <w:rPr>
          <w:rFonts w:ascii="Times New Roman" w:hAnsi="Times New Roman"/>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smartTag w:uri="urn:schemas-microsoft-com:office:smarttags" w:element="metricconverter">
        <w:smartTagPr>
          <w:attr w:name="ProductID" w:val="2021 г"/>
        </w:smartTagPr>
        <w:r>
          <w:rPr>
            <w:rFonts w:ascii="Times New Roman" w:hAnsi="Times New Roman"/>
            <w:b/>
            <w:color w:val="000000"/>
            <w:kern w:val="2"/>
            <w:sz w:val="24"/>
            <w:szCs w:val="24"/>
            <w:lang w:eastAsia="ru-RU"/>
          </w:rPr>
          <w:t>2021</w:t>
        </w:r>
        <w:r w:rsidRPr="00764D6C">
          <w:rPr>
            <w:rFonts w:ascii="Times New Roman" w:hAnsi="Times New Roman"/>
            <w:b/>
            <w:color w:val="000000"/>
            <w:kern w:val="2"/>
            <w:sz w:val="24"/>
            <w:szCs w:val="24"/>
            <w:lang w:eastAsia="ru-RU"/>
          </w:rPr>
          <w:t xml:space="preserve"> г</w:t>
        </w:r>
      </w:smartTag>
      <w:r w:rsidRPr="00764D6C">
        <w:rPr>
          <w:rFonts w:ascii="Times New Roman" w:hAnsi="Times New Roman"/>
          <w:b/>
          <w:color w:val="000000"/>
          <w:kern w:val="2"/>
          <w:sz w:val="24"/>
          <w:szCs w:val="24"/>
          <w:lang w:eastAsia="ru-RU"/>
        </w:rPr>
        <w:t>.</w:t>
      </w: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Pr="00764D6C" w:rsidRDefault="00586D41" w:rsidP="00764D6C">
      <w:pPr>
        <w:keepLines/>
        <w:widowControl w:val="0"/>
        <w:spacing w:after="0" w:line="240" w:lineRule="auto"/>
        <w:jc w:val="center"/>
        <w:rPr>
          <w:rFonts w:ascii="Times New Roman" w:hAnsi="Times New Roman"/>
          <w:b/>
          <w:color w:val="000000"/>
          <w:kern w:val="2"/>
          <w:sz w:val="24"/>
          <w:szCs w:val="24"/>
          <w:lang w:eastAsia="ru-RU"/>
        </w:rPr>
      </w:pPr>
    </w:p>
    <w:p w:rsidR="00586D41"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Устав муниципального образования сельского поселения «</w:t>
      </w:r>
      <w:r w:rsidR="00E01F3C">
        <w:rPr>
          <w:rFonts w:ascii="Times New Roman" w:hAnsi="Times New Roman"/>
          <w:sz w:val="24"/>
          <w:szCs w:val="24"/>
          <w:lang w:eastAsia="ru-RU"/>
        </w:rPr>
        <w:t xml:space="preserve">село </w:t>
      </w:r>
      <w:r w:rsidR="00B63953">
        <w:rPr>
          <w:rFonts w:ascii="Times New Roman" w:hAnsi="Times New Roman"/>
          <w:sz w:val="24"/>
          <w:szCs w:val="24"/>
          <w:lang w:eastAsia="ru-RU"/>
        </w:rPr>
        <w:t>Баташюрт</w:t>
      </w:r>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586D41" w:rsidRPr="009A53E4" w:rsidRDefault="00F6065E" w:rsidP="002F405F">
      <w:pPr>
        <w:spacing w:after="0" w:line="240" w:lineRule="auto"/>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                            </w:t>
      </w:r>
      <w:r w:rsidR="00586D41" w:rsidRPr="009A53E4">
        <w:rPr>
          <w:rFonts w:ascii="Times New Roman" w:hAnsi="Times New Roman"/>
          <w:b/>
          <w:bCs/>
          <w:sz w:val="24"/>
          <w:szCs w:val="24"/>
          <w:lang w:eastAsia="ru-RU"/>
        </w:rPr>
        <w:t>ГЛАВА I. ОБЩИЕ ПОЛОЖЕНИЯ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 Наименование и правовой статус муниципального образования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Официальное наименование муниципального образования – «</w:t>
      </w:r>
      <w:r w:rsidR="00E01F3C">
        <w:rPr>
          <w:rFonts w:ascii="Times New Roman" w:hAnsi="Times New Roman"/>
          <w:sz w:val="24"/>
          <w:szCs w:val="24"/>
          <w:lang w:eastAsia="ru-RU"/>
        </w:rPr>
        <w:t xml:space="preserve">село </w:t>
      </w:r>
      <w:r w:rsidR="00B63953">
        <w:rPr>
          <w:rFonts w:ascii="Times New Roman" w:hAnsi="Times New Roman"/>
          <w:sz w:val="24"/>
          <w:szCs w:val="24"/>
          <w:lang w:eastAsia="ru-RU"/>
        </w:rPr>
        <w:t>Баташюрт</w:t>
      </w:r>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района Республики Дагестан.</w:t>
      </w:r>
    </w:p>
    <w:p w:rsidR="00AC33B4" w:rsidRDefault="00586D41" w:rsidP="000E41FA">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Муниципальное образование «</w:t>
      </w:r>
      <w:r w:rsidR="00E01F3C">
        <w:rPr>
          <w:rFonts w:ascii="Times New Roman" w:hAnsi="Times New Roman"/>
          <w:sz w:val="24"/>
          <w:szCs w:val="24"/>
          <w:lang w:eastAsia="ru-RU"/>
        </w:rPr>
        <w:t xml:space="preserve">село </w:t>
      </w:r>
      <w:r w:rsidR="00B63953">
        <w:rPr>
          <w:rFonts w:ascii="Times New Roman" w:hAnsi="Times New Roman"/>
          <w:sz w:val="24"/>
          <w:szCs w:val="24"/>
          <w:lang w:eastAsia="ru-RU"/>
        </w:rPr>
        <w:t>Баташюрт</w:t>
      </w:r>
      <w:r>
        <w:rPr>
          <w:rFonts w:ascii="Times New Roman" w:hAnsi="Times New Roman"/>
          <w:sz w:val="24"/>
          <w:szCs w:val="24"/>
          <w:lang w:eastAsia="ru-RU"/>
        </w:rPr>
        <w:t xml:space="preserve">»  Хасавюртовского </w:t>
      </w:r>
      <w:r w:rsidRPr="009A53E4">
        <w:rPr>
          <w:rFonts w:ascii="Times New Roman" w:hAnsi="Times New Roman"/>
          <w:sz w:val="24"/>
          <w:szCs w:val="24"/>
          <w:lang w:eastAsia="ru-RU"/>
        </w:rPr>
        <w:t xml:space="preserve">района Республики Дагестан наделено статусом сельского поселения (далее - сельское </w:t>
      </w:r>
      <w:r>
        <w:rPr>
          <w:rFonts w:ascii="Times New Roman" w:hAnsi="Times New Roman"/>
          <w:sz w:val="24"/>
          <w:szCs w:val="24"/>
          <w:lang w:eastAsia="ru-RU"/>
        </w:rPr>
        <w:t>поселение)</w:t>
      </w:r>
      <w:r w:rsidRPr="003669EF">
        <w:rPr>
          <w:color w:val="000000"/>
          <w:sz w:val="27"/>
          <w:szCs w:val="27"/>
        </w:rPr>
        <w:t xml:space="preserve"> </w:t>
      </w:r>
      <w:r w:rsidRPr="003669EF">
        <w:rPr>
          <w:rFonts w:ascii="Times New Roman" w:hAnsi="Times New Roman"/>
          <w:color w:val="000000"/>
          <w:sz w:val="24"/>
          <w:szCs w:val="24"/>
        </w:rPr>
        <w:t>Законом Республики Дагестан от 13.01.2005г. № 6 «О статусе муниципальных образований Республики Дагестан».</w:t>
      </w:r>
      <w:r>
        <w:rPr>
          <w:rFonts w:ascii="Times New Roman" w:hAnsi="Times New Roman"/>
          <w:sz w:val="24"/>
          <w:szCs w:val="24"/>
          <w:lang w:eastAsia="ru-RU"/>
        </w:rPr>
        <w:t xml:space="preserve"> </w:t>
      </w:r>
    </w:p>
    <w:p w:rsidR="00B63953" w:rsidRDefault="00B63953" w:rsidP="002F405F">
      <w:pPr>
        <w:spacing w:after="0" w:line="240" w:lineRule="auto"/>
        <w:ind w:firstLine="709"/>
        <w:jc w:val="both"/>
        <w:rPr>
          <w:rFonts w:ascii="Times New Roman" w:hAnsi="Times New Roman"/>
          <w:b/>
          <w:bCs/>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 Состав территории и границы сельского поселения</w:t>
      </w:r>
    </w:p>
    <w:p w:rsidR="00586D41"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w:t>
      </w:r>
      <w:r w:rsidRPr="009A53E4">
        <w:rPr>
          <w:rFonts w:ascii="Times New Roman" w:hAnsi="Times New Roman"/>
          <w:sz w:val="24"/>
          <w:szCs w:val="24"/>
          <w:lang w:eastAsia="ru-RU"/>
        </w:rPr>
        <w:t xml:space="preserve">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w:t>
      </w:r>
      <w:r>
        <w:rPr>
          <w:rFonts w:ascii="Times New Roman" w:hAnsi="Times New Roman"/>
          <w:sz w:val="24"/>
          <w:szCs w:val="24"/>
          <w:lang w:eastAsia="ru-RU"/>
        </w:rPr>
        <w:t>сельского</w:t>
      </w:r>
      <w:r w:rsidRPr="009A53E4">
        <w:rPr>
          <w:rFonts w:ascii="Times New Roman" w:hAnsi="Times New Roman"/>
          <w:sz w:val="24"/>
          <w:szCs w:val="24"/>
          <w:lang w:eastAsia="ru-RU"/>
        </w:rPr>
        <w:t xml:space="preserve"> поселения, земли рекреационного назначения, земли д</w:t>
      </w:r>
      <w:r>
        <w:rPr>
          <w:rFonts w:ascii="Times New Roman" w:hAnsi="Times New Roman"/>
          <w:sz w:val="24"/>
          <w:szCs w:val="24"/>
          <w:lang w:eastAsia="ru-RU"/>
        </w:rPr>
        <w:t>ля развития сельского поселения, независимо от форм собственности и целевого назначения.</w:t>
      </w:r>
    </w:p>
    <w:p w:rsidR="00586D41" w:rsidRDefault="00E01F3C" w:rsidP="00016269">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А</w:t>
      </w:r>
      <w:r w:rsidR="00586D41">
        <w:rPr>
          <w:rFonts w:ascii="Times New Roman" w:hAnsi="Times New Roman"/>
          <w:sz w:val="24"/>
          <w:szCs w:val="24"/>
        </w:rPr>
        <w:t>дминистративным центром</w:t>
      </w:r>
      <w:r>
        <w:rPr>
          <w:rFonts w:ascii="Times New Roman" w:hAnsi="Times New Roman"/>
          <w:sz w:val="24"/>
          <w:szCs w:val="24"/>
        </w:rPr>
        <w:t xml:space="preserve"> сельского поселения является</w:t>
      </w:r>
      <w:r w:rsidR="00586D41">
        <w:rPr>
          <w:rFonts w:ascii="Times New Roman" w:hAnsi="Times New Roman"/>
          <w:sz w:val="24"/>
          <w:szCs w:val="24"/>
        </w:rPr>
        <w:t xml:space="preserve"> сел</w:t>
      </w:r>
      <w:r>
        <w:rPr>
          <w:rFonts w:ascii="Times New Roman" w:hAnsi="Times New Roman"/>
          <w:sz w:val="24"/>
          <w:szCs w:val="24"/>
        </w:rPr>
        <w:t xml:space="preserve">о </w:t>
      </w:r>
      <w:r w:rsidR="00B63953">
        <w:rPr>
          <w:rFonts w:ascii="Times New Roman" w:hAnsi="Times New Roman"/>
          <w:sz w:val="24"/>
          <w:szCs w:val="24"/>
        </w:rPr>
        <w:t>Баташюрт</w:t>
      </w:r>
      <w:r w:rsidR="00586D41">
        <w:rPr>
          <w:rFonts w:ascii="Times New Roman" w:hAnsi="Times New Roman"/>
          <w:sz w:val="24"/>
          <w:szCs w:val="24"/>
        </w:rPr>
        <w:t>.</w:t>
      </w:r>
    </w:p>
    <w:p w:rsidR="00586D41" w:rsidRPr="009A53E4" w:rsidRDefault="00586D41" w:rsidP="00451BBE">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w:t>
      </w:r>
      <w:r w:rsidRPr="009A53E4">
        <w:rPr>
          <w:rFonts w:ascii="Times New Roman" w:hAnsi="Times New Roman"/>
          <w:sz w:val="24"/>
          <w:szCs w:val="24"/>
          <w:lang w:eastAsia="ru-RU"/>
        </w:rPr>
        <w:t xml:space="preserve">. Территория сельского поселения входит в состав территории </w:t>
      </w:r>
      <w:r>
        <w:rPr>
          <w:rFonts w:ascii="Times New Roman" w:hAnsi="Times New Roman"/>
          <w:sz w:val="24"/>
          <w:szCs w:val="24"/>
          <w:lang w:eastAsia="ru-RU"/>
        </w:rPr>
        <w:t xml:space="preserve">Хасавюртовского </w:t>
      </w:r>
      <w:r w:rsidRPr="009A53E4">
        <w:rPr>
          <w:rFonts w:ascii="Times New Roman" w:hAnsi="Times New Roman"/>
          <w:sz w:val="24"/>
          <w:szCs w:val="24"/>
          <w:lang w:eastAsia="ru-RU"/>
        </w:rPr>
        <w:t>района, расположенного на территории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 Границы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Границы сельского поселения установлены Законом Республики Дагестан от 12.03.2012 №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 Официальные символы сельского поселения и порядок их использования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Официальные символы сельского поселения подлежат государственной регистрации в порядке, установленном федеральным законодательством.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 Правовые основы организации местного самоуправления в сельском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 Правовая основа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06.10.2003г. №131-ФЗ «Об общих </w:t>
      </w:r>
      <w:r w:rsidRPr="009A53E4">
        <w:rPr>
          <w:rFonts w:ascii="Times New Roman" w:hAnsi="Times New Roman"/>
          <w:sz w:val="24"/>
          <w:szCs w:val="24"/>
          <w:lang w:eastAsia="ru-RU"/>
        </w:rPr>
        <w:lastRenderedPageBreak/>
        <w:t>принципах организации местного самоуправления в Российской Федерации» (далее Федеральный закон от 06.10.2003г.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принятые на местных референдумах и иные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Местное самоуправление в сельском поселении осуществляется на основе принципов: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соблюдения прав и свобод человека и гражданина;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государственных гарантий осуществления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законности;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гласности;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самостоятельности местного самоуправления в решении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выборности органов и должностных лиц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ответственности органов и должностных лиц местного самоуправления перед населением сельского поселения и перед государством.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 Вопросы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вопросам местного значения сельского поселения относятся: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составление и рассмотрение проекта бюджета сельского поселения, утверждение и исполнение бюджета сельского поселения, осуществление контроля за его исполнением, составление и утверждение отчета об исполнении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изменение и отмена местных налогов и сборов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владение, пользование и распоряжение имуществом, находящимся в муниципальной собственности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обеспечение первичных мер пожарной безопасности в границах населенных пунктов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создание условий для обеспечения жителей сельского поселения услугами связи, общественного питания, торговли и бытового обслуживания;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создание условий для организации досуга и обеспечения жителей сельского поселения услугами организаций культуры;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формирование архивных фондов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утверждение правил благоустройства территории сельского поселения, осуществление контроля за их соблюдением, организация благоустройства территории сельского поселения в соответствии с указанными правилами;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содействие в развитии сельскохозяйственного производства, создание условий для развития малого и среднего предпринимательства;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организация и осуществление мероприятий по работе с детьми и молодежью в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586D41" w:rsidRPr="009A53E4" w:rsidRDefault="00586D41" w:rsidP="00B63953">
      <w:pPr>
        <w:spacing w:after="0" w:line="240" w:lineRule="auto"/>
        <w:ind w:firstLine="567"/>
        <w:jc w:val="both"/>
        <w:rPr>
          <w:rFonts w:ascii="Times New Roman" w:hAnsi="Times New Roman"/>
          <w:sz w:val="24"/>
          <w:szCs w:val="24"/>
          <w:lang w:eastAsia="ru-RU"/>
        </w:rPr>
      </w:pPr>
      <w:r w:rsidRPr="009A53E4">
        <w:rPr>
          <w:rFonts w:ascii="Times New Roman" w:hAnsi="Times New Roman"/>
          <w:sz w:val="24"/>
          <w:szCs w:val="24"/>
          <w:lang w:eastAsia="ru-RU"/>
        </w:rPr>
        <w:t xml:space="preserve">14) </w:t>
      </w:r>
      <w:r w:rsidRPr="009A53E4">
        <w:rPr>
          <w:rFonts w:ascii="Times New Roman" w:hAnsi="Times New Roman"/>
          <w:sz w:val="24"/>
          <w:szCs w:val="24"/>
        </w:rPr>
        <w:t>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заключать соглашения с органами местного самоуправления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сельского поселения имеют право 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создание музеев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совершение нотариальных действий, предусмотренных законодательством, в случае отсутствия в сельском поселении нотариуса;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участие в осуществлении деятельности по опеке и попечительству;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создание муниципальной пожарной охраны;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создание условий для развития туризма;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осуществление деятельности по обращению с животными без владельцев, обитающими на территории поселения;</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586D41" w:rsidRPr="009A53E4"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86D41" w:rsidRDefault="00586D41" w:rsidP="0013781B">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осуществление мероприятий по защите прав потребителей, предусмотренных Законом Российской Федерации от 7 февраля 1992 года № 2300-1 «О защ</w:t>
      </w:r>
      <w:r>
        <w:rPr>
          <w:rFonts w:ascii="Times New Roman" w:hAnsi="Times New Roman"/>
          <w:sz w:val="24"/>
          <w:szCs w:val="24"/>
          <w:lang w:eastAsia="ru-RU"/>
        </w:rPr>
        <w:t>ите прав потребителей»;</w:t>
      </w:r>
    </w:p>
    <w:p w:rsidR="00586D41" w:rsidRDefault="00586D41" w:rsidP="0013781B">
      <w:pPr>
        <w:autoSpaceDE w:val="0"/>
        <w:autoSpaceDN w:val="0"/>
        <w:adjustRightInd w:val="0"/>
        <w:spacing w:after="0"/>
        <w:ind w:firstLine="709"/>
        <w:jc w:val="both"/>
        <w:rPr>
          <w:rFonts w:ascii="Times New Roman" w:hAnsi="Times New Roman"/>
          <w:sz w:val="24"/>
          <w:szCs w:val="24"/>
        </w:rPr>
      </w:pPr>
      <w:r>
        <w:rPr>
          <w:rFonts w:ascii="Times New Roman" w:hAnsi="Times New Roman"/>
          <w:sz w:val="24"/>
          <w:szCs w:val="24"/>
          <w:lang w:eastAsia="ru-RU"/>
        </w:rPr>
        <w:t>16</w:t>
      </w:r>
      <w:r w:rsidRPr="00016269">
        <w:rPr>
          <w:rFonts w:ascii="Times New Roman" w:hAnsi="Times New Roman"/>
          <w:sz w:val="24"/>
          <w:szCs w:val="24"/>
          <w:lang w:eastAsia="ru-RU"/>
        </w:rPr>
        <w:t xml:space="preserve">) </w:t>
      </w:r>
      <w:r w:rsidRPr="00016269">
        <w:rPr>
          <w:rFonts w:ascii="Times New Roman" w:hAnsi="Times New Roman"/>
          <w:sz w:val="24"/>
          <w:szCs w:val="24"/>
        </w:rPr>
        <w:t xml:space="preserve">предоставление сотруднику, замещающему должность участкового уполномоченного полиции, и членам его семьи жилого помещения на период замещения </w:t>
      </w:r>
      <w:r>
        <w:rPr>
          <w:rFonts w:ascii="Times New Roman" w:hAnsi="Times New Roman"/>
          <w:sz w:val="24"/>
          <w:szCs w:val="24"/>
        </w:rPr>
        <w:t>сотрудником указанной должности;</w:t>
      </w:r>
    </w:p>
    <w:p w:rsidR="00586D41" w:rsidRPr="00016269" w:rsidRDefault="00586D41" w:rsidP="00B63953">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06.10.2003г.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8. Полномочия органов местного самоуправления по решению вопросов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целях решения вопросов местного значения органы местного самоуправления сельского поселения обладают следующими полномочиями: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 издание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установление официальных символов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586D41" w:rsidRPr="009A53E4" w:rsidRDefault="00586D41" w:rsidP="00E1417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6</w:t>
      </w:r>
      <w:r w:rsidRPr="009A53E4">
        <w:rPr>
          <w:rFonts w:ascii="Times New Roman" w:hAnsi="Times New Roman"/>
          <w:sz w:val="24"/>
          <w:szCs w:val="24"/>
          <w:lang w:eastAsia="ru-RU"/>
        </w:rPr>
        <w:t>)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7</w:t>
      </w:r>
      <w:r w:rsidRPr="009A53E4">
        <w:rPr>
          <w:rFonts w:ascii="Times New Roman" w:hAnsi="Times New Roman"/>
          <w:sz w:val="24"/>
          <w:szCs w:val="24"/>
          <w:lang w:eastAsia="ru-RU"/>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lastRenderedPageBreak/>
        <w:t>8</w:t>
      </w:r>
      <w:r w:rsidRPr="009A53E4">
        <w:rPr>
          <w:rFonts w:ascii="Times New Roman" w:hAnsi="Times New Roman"/>
          <w:sz w:val="24"/>
          <w:szCs w:val="24"/>
          <w:lang w:eastAsia="ru-RU"/>
        </w:rPr>
        <w:t>)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9</w:t>
      </w:r>
      <w:r w:rsidRPr="009A53E4">
        <w:rPr>
          <w:rFonts w:ascii="Times New Roman" w:hAnsi="Times New Roman"/>
          <w:sz w:val="24"/>
          <w:szCs w:val="24"/>
          <w:lang w:eastAsia="ru-RU"/>
        </w:rPr>
        <w:t>)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сельского поселения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10</w:t>
      </w:r>
      <w:r w:rsidRPr="009A53E4">
        <w:rPr>
          <w:rFonts w:ascii="Times New Roman" w:hAnsi="Times New Roman"/>
          <w:sz w:val="24"/>
          <w:szCs w:val="24"/>
          <w:lang w:eastAsia="ru-RU"/>
        </w:rPr>
        <w:t>) осуществление международных и внешнеэкономических связей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11</w:t>
      </w:r>
      <w:r w:rsidRPr="009A53E4">
        <w:rPr>
          <w:rFonts w:ascii="Times New Roman" w:hAnsi="Times New Roman"/>
          <w:sz w:val="24"/>
          <w:szCs w:val="24"/>
          <w:lang w:eastAsia="ru-RU"/>
        </w:rPr>
        <w:t>)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12</w:t>
      </w:r>
      <w:r w:rsidRPr="009A53E4">
        <w:rPr>
          <w:rFonts w:ascii="Times New Roman" w:hAnsi="Times New Roman"/>
          <w:sz w:val="24"/>
          <w:szCs w:val="24"/>
          <w:lang w:eastAsia="ru-RU"/>
        </w:rPr>
        <w:t>)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13</w:t>
      </w:r>
      <w:r w:rsidRPr="009A53E4">
        <w:rPr>
          <w:rFonts w:ascii="Times New Roman" w:hAnsi="Times New Roman"/>
          <w:sz w:val="24"/>
          <w:szCs w:val="24"/>
          <w:lang w:eastAsia="ru-RU"/>
        </w:rPr>
        <w:t xml:space="preserve">) иными полномочиями в соответствии с Федеральным законом </w:t>
      </w:r>
      <w:r w:rsidRPr="009A53E4">
        <w:rPr>
          <w:rFonts w:ascii="Times New Roman" w:hAnsi="Times New Roman"/>
          <w:sz w:val="24"/>
          <w:szCs w:val="24"/>
          <w:lang w:eastAsia="ru-RU"/>
        </w:rPr>
        <w:br/>
        <w:t>от 06.10.2003 г. № 131-ФЗ,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социально значимым работам могут быть отнесены только работы, не требующие специальной профессиональной подготовки.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9. Осуществление органами местного самоуправления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органов местного самоуправления, установленные федеральными законами и законами Республики Дагестан по вопросам, не отнесенным в соответствии с Федеральным законом от 06.10.2003г.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Республики Дагестан, отдельными государственными полномочиями Республики Дагестан – законами Республики Дагестан. Наделение органов местного самоуправления отдельными государственными полномочиями иными нормативными правовыми актами не допускается.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могут наделяться отдельными государственными полномочиями Российской Федерации и Республики Дагестан на неограниченный срок, либо если данные полномочия имеют определенный срок действия, на срок действия этих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Собранием депутатов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06.10.2003г. №131-ФЗ, является основанием для отказа от исполнения указанных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несут ответственность за осуществление отдельных государственных полномочий в пределах выделенных сельскому поселению на эти цели материальных ресурсов и финансовых средств.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06.10.2003г. №131-ФЗ предоставлять уполномоченным государственным органам документы, связанные с осуществлением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w:t>
      </w:r>
      <w:r w:rsidRPr="009A53E4">
        <w:rPr>
          <w:rFonts w:ascii="Times New Roman" w:hAnsi="Times New Roman"/>
          <w:sz w:val="24"/>
          <w:szCs w:val="24"/>
          <w:lang w:eastAsia="ru-RU"/>
        </w:rPr>
        <w:lastRenderedPageBreak/>
        <w:t xml:space="preserve">Федерального закона от 06.10.2003г. №131-ФЗ, если возможность осуществления таких расходов предусмотрена федеральными законами.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06.10.2003г. №131-ФЗ, в случае принятия Собранием депутатов сельского поселения решения о реализации права на участие в осуществлении указанных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III. Участие населения сельского поселения в осуществлении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10. Права граждан Российской Федерации на осуществление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11. Местный референдум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 Дагестан от 08.12.2005г. №67).</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Местный референдум проводится на всей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Решение о проведении местного референдума принимается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 инициативе, выдвинутой гражданами Российской Федерации, имеющими право на участие в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по инициативе Собрания депутатов сельского поселения и Главы сельского поселения, выдвинутой ими совместно.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Инициатива проведения местного референдума, предусмотренная пунктом 1 части 3 настоящей статьи принадлежит гражданам Российской Федерации, имеющим право на участие в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Выдвинуть инициативу проведения местного референдума может группа граждан Российской Федерации в количестве не менее 10 человек, имеющих право на участие в местном референдуме, избирательное объединение, иное общественное объединение, устав которого предусматривает участие в выборах и (или) референдумах и которое зарегистрировано в порядке, определенным федеральным законом, на уровне, соответствующем уровню местного референдума, или на более высоком уровне, не позднее чем за один год до дня образования инициативной группы по проведению местного референдума - в этом случае руководящий орган этого избирательного объединения, иного общественного объединения независимо от его численности выступает в качестве инициативной группы по проведению местного референдума, а также Собрание депутатов сельского поселения и глава сельского поселения совместно.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Инициативная группа по проведению местного референдума обращается в избирательную комиссию сельского поселения, которая со дня обращения инициативной группы действует в качестве комиссии местного референдума, с ходатайством о регистрации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ходатайстве инициативной группы по проведению местного референдума должен (должны) содержаться вопрос (вопросы), предлагаемый (предлагаемые) инициативной группой для вынесения на местный референдум, должны быть указаны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местный референдум. Ходатайство инициативной группы должно быть подписано всеми членами указанной группы, а в случае выдвижения инициативы проведения референдума избирательным объединением, иным общественным объединением ходатайство должно быть подписано всеми членами руководящего органа этого избирательного объединения, иного общественного объединения либо руководящего органа его регионального отделения или иного структурного подразделения (соответственно уровню референдума), поддержавшими решение о выдвижении инициативы проведения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 ходатайству должен быть приложен протокол собрания инициативной группы по проведению местного референдума, на котором было принято решение о выдвижении инициативы проведения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Избирательная комиссия сельского поселения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в случае соответствия указанных ходатайства и документов требованиям Федерального закона от 12.06.2002г. №67-ФЗ, Конституции Республики Дагестан, Закона </w:t>
      </w:r>
      <w:r w:rsidRPr="009A53E4">
        <w:rPr>
          <w:rFonts w:ascii="Times New Roman" w:hAnsi="Times New Roman"/>
          <w:sz w:val="24"/>
          <w:szCs w:val="24"/>
          <w:lang w:eastAsia="ru-RU"/>
        </w:rPr>
        <w:lastRenderedPageBreak/>
        <w:t>Республики Дагестан от 08.12.2005г. №67, устава сельского поселения - о направлении их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противном случае - об отказе в регистрации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Собрание депутатов сельского поселения обязано проверить соответствие вопроса, предлагаемого для вынесения на местный референдум, требованиям Федерального закона от 12.06.2002г. №67-ФЗ. При этом срок проверки не может превышать 20 дней со дня поступления в Собрание депутатов сельского поселения ходатайства инициативной группы по проведению местного референдума и приложенных к нему документов.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вопрос, выносимый на местный референдум, отвечает требованиям Федерального закона от 12.06.2002г. №67-ФЗ, избирательная комиссия сельского поселения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 Решение о регистрации инициативной группы по проведению местного референдума принимается в пятнадцатидневный срок со дня признания Собранием депутатов сельского поселения соответствия вопроса, выносимого на местный референдум, требованиям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Регистрационное свидетельство, форма которого утверждается Избирательной комиссией Республики Дагестан и которое выдается инициативной группе по проведению местного референдума, действительно до официального опубликования (обнародования) результатов местного референдума либо до принятия решения об отказе в проведении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Если Собрание депутатов сельского поселения признает, что выносимый на местный референдум вопрос не отвечает требованиям Федерального закона от 12.06.2002г. №67-ФЗ избирательная комиссия отказывает инициативной группе по проведению местного референдума в регистрации.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отказа инициативной группе по проведению местного референдума в регистрации ей выдается решение избирательной комиссии сельского поселения, в котором указываются основания отказа.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Отказ в регистрации инициативной группы по проведению местного референдума может быть обжалован в порядке, установленном статьей 75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Для назначения местного референдума инициативная группа по проведению местного референдума, должна представить в избирательную комиссию сельского поселения подписи участников местного референдума в поддержку инициативы его проведения. В случае выдвижения инициативы проведения местного референдума Собранием депутатов сельского поселения и главой сельского поселения совместно выдвижение инициативы оформляется правовыми актами Собрания депутатов сельского поселения и главы сельского поселения и сбор подписей в поддержку инициативы проведения местного референдума не требуется.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Инициативная группа по проведению местного референдума обязана собрать в поддержку инициативы проведения местного референдума четыре процента подписей от числа участников местного референдума, зарегистрированных на территории проведения местного референдума в соответствии с частью 9 статьи 13 Закона Республики Дагестан от 08.12.2005г. №67, но не менее 25 подписей.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Подписи могут собираться со дня, следующего за днем регистрации инициативной группы по проведению местного референдума. Подписные листы должны изготавливаться за счет средств фонда местного референдума. Период сбора подписей участников местного референдума в поддержку инициативы проведения местного референдума составляет 20 дней.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Наличие необходимого количества подписей участников местного референдума, собранных в поддержку инициативы проведения местного референдума, выдвинутой инициативной группой по проведению местного референдума или правовых актов </w:t>
      </w:r>
      <w:r w:rsidRPr="009A53E4">
        <w:rPr>
          <w:rFonts w:ascii="Times New Roman" w:hAnsi="Times New Roman"/>
          <w:sz w:val="24"/>
          <w:szCs w:val="24"/>
          <w:lang w:eastAsia="ru-RU"/>
        </w:rPr>
        <w:lastRenderedPageBreak/>
        <w:t>Собрания депутатов сельского поселения и главы сельского поселения, принятых в установленном порядке, является основанием для назначения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Проверке подлежат 20 процентов представленных подписей от необходимого для назначения местного референдума количества подписей участников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окончании проверки подписных листов составляется итоговый протокол, в котором указывается количество заявленных подписей, количество представленных подписей и количество проверенных подписей участников местного референдума, а также количество подписей, признанных недостоверными и (или) недействительными, с указанием оснований (причин) признания их таковыми. Копия протокола передается уполномоченному представителю инициативной группы по проведению местного референдума не позднее чем за двое суток до заседания комиссии, на котором должен рассматриваться вопрос о проведении местного референдума. Итоговый протокол прилагается к решению комиссии о результатах выдвижения инициативы проведения местного референдума. Избирательная комиссия сельского поселения, установившая соответствие порядка выдвижения инициативы проведения местного референдума требованиям Федерального закона от 12.06.2002г. №67-ФЗ, Закона Республики Дагестан от 08.12.2005г. №67, настоящего устава, в течение 15 дней со дня представления инициативной группой по проведению местного референдума подписных листов и протокола об итогах сбора подписей направляет эти подписные листы, экземпляр протокола и копию своего постановления в Собрание депутатов сельского поселения. Копия постановления комиссии направляется также инициативной группе по проведению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 случае отказа в проведении местного референдума избирательная комиссия сельского поселения в течение одних суток с момента принятия ею решения об отказе в проведении местного референдума обязана выдать уполномоченному представителю инициативной группы по проведению местного референдума копию соответствующего решения с изложением оснований отказа.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комиссией решения об отказе в проведении местного референдума по предложенному вопросу члены соответствующей инициативной группы не могут в течение двух лет со дня принятия этого решения выступать повторно с инициативой проведения местного референдума по вопросу, имеющему такую же по смыслу или содержанию формулировку.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 Назначенный судом местный референдум организуется избирательной комиссией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Голосование на местном референдуме может быть назначено только на воскресенье. Не допускается назначение голосования на предпраздничный и нерабочий праздничный дни, на день, следующий за нерабочим праздничным днем, а также на воскресенье, которое в установленном порядке объявлено рабочим днем.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Голосование на местном референдуме,  не позднее чем за 25 дней до назначенного дня голосования может быть перенесено Собранием депутатов сельского поселения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14. Решение о назначении местного референдума, а также о перенесении дня голосования на местном референдуме в соответствии с частью 13 настоящей статьи подлежит официальному опубликованию в средствах массовой информации не позднее чем через пять дней со дня его принятия.</w:t>
      </w:r>
    </w:p>
    <w:p w:rsidR="00586D41" w:rsidRDefault="00586D41" w:rsidP="002F405F">
      <w:pPr>
        <w:spacing w:after="0" w:line="240" w:lineRule="auto"/>
        <w:ind w:firstLine="709"/>
        <w:jc w:val="both"/>
        <w:rPr>
          <w:rFonts w:ascii="Times New Roman" w:hAnsi="Times New Roman"/>
          <w:b/>
          <w:bCs/>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12. Муниципальные выборы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выборы проводятся в целях избрания депутатов Собрания депутатов сельского поселения (далее – депутат (депу</w:t>
      </w:r>
      <w:r w:rsidR="00B63953">
        <w:rPr>
          <w:rFonts w:ascii="Times New Roman" w:hAnsi="Times New Roman"/>
          <w:sz w:val="24"/>
          <w:szCs w:val="24"/>
          <w:lang w:eastAsia="ru-RU"/>
        </w:rPr>
        <w:t>татов))</w:t>
      </w:r>
      <w:r w:rsidRPr="009A53E4">
        <w:rPr>
          <w:rFonts w:ascii="Times New Roman" w:hAnsi="Times New Roman"/>
          <w:sz w:val="24"/>
          <w:szCs w:val="24"/>
          <w:lang w:eastAsia="ru-RU"/>
        </w:rPr>
        <w:t xml:space="preserve"> на основе всеобщего равного и прямого избирательного права при тайном голосовании.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депутатов Собрания депутатов се</w:t>
      </w:r>
      <w:r>
        <w:rPr>
          <w:rFonts w:ascii="Times New Roman" w:hAnsi="Times New Roman"/>
          <w:sz w:val="24"/>
          <w:szCs w:val="24"/>
          <w:lang w:eastAsia="ru-RU"/>
        </w:rPr>
        <w:t xml:space="preserve">льского поселения проводятся </w:t>
      </w:r>
      <w:r w:rsidRPr="009A53E4">
        <w:rPr>
          <w:rFonts w:ascii="Times New Roman" w:hAnsi="Times New Roman"/>
          <w:sz w:val="24"/>
          <w:szCs w:val="24"/>
          <w:lang w:eastAsia="ru-RU"/>
        </w:rPr>
        <w:t xml:space="preserve">по мажоритарной избирательной системе относительного большинства.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Выборы назначаются Собранием депутатов сельского поселения не ранее чем за 90 дней и не позднее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случая, предусмотренного частью 5 настоящей статьи.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Решение о назначении выборов публикуется в средствах массовой информации не позднее чем через пять дней со дня его принятия.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установленных федеральным законом, муниципальные выборы назначаются избирательной комиссией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Исчисление срока полномочий Собрания депутатов сельского поселения начинается со дня его избрания.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№50 «О муниципальных выборах в Республике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Результаты муниципальных выборов подлежат официальному опубликованию (обнародованию) в сроки, установленные Федеральным законом от 12.06.2002 № 67-ФЗ.</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13. Голосование по отзыву депутата Собрания депутатов сельского поселения,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Собрания депутатов, Главой сельского поселения своих полномочий, в случае их подтверждения в судебном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Избирательную комиссию сельского поселения с ходатайством о регистрации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 рассмотрении ходатайства инициативной группы по проведению голосования по отзыву избирательная комиссия сельского поселения запрашивает у соответствующего суда копию приговора, решения или иного судебного постановления, которым установлено совершение депутатом Собрания депутатов сельского поселения, Главой сельского поселения противоправных решений или действий (бездействия), являющихся основанием для отзыва.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Избирательная комиссия сельского поселения принимает решение о направлении их, а также приговора, решения или иного судебного постановления, указанного в части 5 настоящей статьи,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Собрания депутатов,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Собрания депутатов сельского поселения,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Если Собрание депутатов сельского поселения признает наличие оснований для отзыва, Избирательная комиссия сельского поселения в течение 15 дней со дня принятия Собранием депутатов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Собрание депутатов сельского поселения признает, что основания для отзыва отсутствуют, Избирательная комиссия сельского поселения в течение 15 дней со дня принятия Собранием депутатов сельского поселения соответствующего решения отказывает инициативной группе по проведению голосования в регистрации.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 Собрания депутатов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Собрания депутатов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Собрания депутатов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Собрание депутатов сельского поселения по письменному заявлению депутата Собрания депутатов сельского поселения, Главы сельского поселения назначает собрания, конференции граждан для дачи депутатом Собрания депутатов сельского поселения, Главой </w:t>
      </w:r>
      <w:r w:rsidRPr="009A53E4">
        <w:rPr>
          <w:rFonts w:ascii="Times New Roman" w:hAnsi="Times New Roman"/>
          <w:sz w:val="24"/>
          <w:szCs w:val="24"/>
          <w:lang w:eastAsia="ru-RU"/>
        </w:rPr>
        <w:lastRenderedPageBreak/>
        <w:t>сельского поселения избирателям объяснений по поводу обстоятельств, выдвигаемых в качестве оснований для их отзыва.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 Собрания депутатов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Депутат Собрания депутатов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14. Голосование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случаях, предусмотренных Федеральным законом от 06.10.2003г.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Изменение границ сельского поселения, влекущее отнесение территорий отдельных входящих в их состав населенных пунктов к территориям других поселений, осуществляется с согласия населения данных населенных пунктов, выраженного путем голосования, предусмотренного частью 3 статьи 24 Федерального закона от 06.10.2003г. №131-ФЗ, либо на сходах граждан, проводимых в порядке, предусмотренном статьей 25.1 Федерального закона от 06.10.2003г. №131-ФЗ, с учетом мнения представительных органов соответствующих поселений.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Изменение границ сельского поселения, не влекущее отнесения территорий отдельных входящих в его состав населенных пунктов к территориям других поселений, осуществляется с учетом мнения населения, выраженного Собранием депутатов сельского поселения и представительными органами соответствующих поселений.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Голосование по вопросам изменения границ сельского поселения, преобразования сельского поселения назначается Собранием депутатов сельского поселения и проводится в порядке, установленном федеральным законом и Законом Республике Дагестан от  08.12.2005г. №67, для проведения местного референдума с учетом особенностей, установленных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15. Правотворческая инициатива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правотворческой инициативой может выступить инициативная группа граждан, обладающих избирательным правом, в порядке, установленном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В случае отсутствия решения Собрания депутатов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16. Территориальное общественное самоуправление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Под территориальным общественным самоуправлением понимается самоорганизация граждан по месту их жительства на части территории сельского поселения для самостоятельного и под свою ответственность осуществления собственных инициатив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Территориальное общественное самоуправление осуществляется в сельском поселении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Территория, на которой осуществляется территориальное общественное самоуправление, не может входить в состав другой аналогичной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17. Порядок организации и осуществления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w:t>
      </w:r>
      <w:r w:rsidRPr="009A53E4">
        <w:rPr>
          <w:rFonts w:ascii="Times New Roman" w:hAnsi="Times New Roman"/>
          <w:sz w:val="24"/>
          <w:szCs w:val="24"/>
          <w:lang w:eastAsia="ru-RU"/>
        </w:rPr>
        <w:lastRenderedPageBreak/>
        <w:t>определяются Положением о территориальном общественном самоуправлении, утверждаемым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представляют интересы населения, проживающего на соответствующей территории;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обеспечивают исполнение решений, принятых на собраниях и конференциях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18. Публичные слушания, общественные обсуждения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Публичные слушания проводятся по инициативе населения, Собрания депутатов сельского поселения или Главы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Публичные слушания, проводимые по инициативе населения или Собрания депутатов сельского поселения, назначаются Собранием депутатов сельского поселения, а по инициативе Главы сельского поселения -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На публичные слушания выносятся в обязательном порядке: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 местного бюджета и отчета о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 стратегии социально-экономического развития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вопросы о преобразовании сельского поселения за исключением случаев, если в соответствии со статьей 13 Федерального закона от 06.10.2003 №131-ФЗ для преобразования муниципального образования требуется получение согласия населения муниципального образования, выраженного путем голосования либо на сходах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организации и проведения публичных слушаний, определяется уставом сельского поселения и нормативными правовыми актами Собрания депутатов и должен предусматривать заблаговременное оповещение жителей сельского поселения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сельского поселения, опубликование (обнародование) результатов публичных слушаний, включая мотивированное обоснование принятых решений.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Собрания депутатов с учетом положений законодательства о градостроительной деятельности.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Заключение по результатам публичных слушаний подлежит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19. Собрание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Собрания депутатов сельского поселения, Главы сельского поселения, назначается соответственно Собранием депутатов сельского поселения,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инициативе населения, назначается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Собрание депутатов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Вопрос о назначении собрания граждан должен быть рассмотрен Собранием депутатов сельского поселения не позднее чем через 30 календарных дней со дня поступления ходатайства инициативной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принятия Собранием депутатов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Собрания депутатов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(обнародования)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9.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Избрание делегатов - участников конференции (собрания делегатов) граждан осуществляется собраниями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назначения и проведения конференции граждан (собрания делегатов) определяется нормативным правовым актом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Итоги проведения конференции граждан (собрания делегатов) подлежат официальному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20. Опрос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Опрос граждан проводится на всей территории или на части территории сельского поселения для выявления мнения населения и его учета при принятии решений органами </w:t>
      </w:r>
      <w:r w:rsidRPr="009A53E4">
        <w:rPr>
          <w:rFonts w:ascii="Times New Roman" w:hAnsi="Times New Roman"/>
          <w:sz w:val="24"/>
          <w:szCs w:val="24"/>
          <w:lang w:eastAsia="ru-RU"/>
        </w:rPr>
        <w:lastRenderedPageBreak/>
        <w:t>местного самоуправления и должностными лицами местного самоуправления, а также органами государственной власти.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Результаты опроса носят рекомендательный характер.</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опросе граждан имеют право участвовать жители сельского поселения, обладающие избирательным правом.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Опрос граждан проводится по инициативе: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Собрания депутатов сельского поселения или Главы сельского поселения - по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органов государственной власти Республики Дагестан - для учета мнения граждан при принятии решений об изменении целевого назначения земель сельского поселения для объектов регионального и межрегионального значения.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Решение о назначении опроса граждан принимается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Жители сельского поселения должны быть проинформированы о проведении опроса граждан не менее чем за 10 дней до его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Финансирование мероприятий, связанных с подготовкой и проведением опроса граждан, осуществляется: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 счет средств местного бюджета - при проведении его по инициативе органов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 счет средств бюджета Республики Дагестан - при его проведении по инициативе органов государственной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21. Обращения граждан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Граждане имеют право на индивидуальные и коллективные обращения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Обращения граждан подлежат рассмотрению в порядке и сроки, установленные Федеральным законом от 02.05.2006г. №59-ФЗ «О порядке рассмотрения обращений граждан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22. Другие формы непосредственного осуществления населением местного самоуправления и участия в его осуществлении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Наряду с предусмотренными Федеральным законом от 06.10.2003г.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IV. Органы и должностные лица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lastRenderedPageBreak/>
        <w:t>Статья 23.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Структуру органов местного самоуправления составляют: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представительный орган муниципального образования -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глава муниципального образования -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исполнительно – распорядительный орган муниципального образования –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контрольно-счетный орган муниципального образования - контрольно-счетная комиссия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одновременно возглавляет администрацию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06.10.2003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24.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Собрание депутатов сельского поселения состоит из </w:t>
      </w:r>
      <w:r>
        <w:rPr>
          <w:rFonts w:ascii="Times New Roman" w:hAnsi="Times New Roman"/>
          <w:sz w:val="24"/>
          <w:szCs w:val="24"/>
          <w:lang w:eastAsia="ru-RU"/>
        </w:rPr>
        <w:t>15</w:t>
      </w:r>
      <w:r w:rsidRPr="009A53E4">
        <w:rPr>
          <w:rFonts w:ascii="Times New Roman" w:hAnsi="Times New Roman"/>
          <w:sz w:val="24"/>
          <w:szCs w:val="24"/>
          <w:lang w:eastAsia="ru-RU"/>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обладает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правом законодательной инициативы.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Собрание депутатов сельского поселения может осуществлять свои полномочия в случае избрания не менее двух третей от установленной численности депутатов.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Заседание Собрания депутатов сельского поселения правомочно при присутствии на нем более половины от числа избранных депутатов. Заседания Собрание депутатов проводятся не реже одного раза в три месяца.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Собрания депутатов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Собрания депутатов сельского поселения, если иное не установлено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остальным вопросам решения принимаются большинством голосов от числа присутствующих на заседании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Собрания депутатов сельского поселения и по иным вопросам, отнесенным к его компетенции федеральными законами, законами Республики Дагестан,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8. Расходы на обеспечение деятельности Собрания депутатов сельского поселения предусматриваются в бюджете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Собранию депутатов сельского поселения принадлежит право от лица всего населения сельского поселения принимать решения по вопросам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10.  Собрание депутатов сельского поселения в целях формирования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делегирует</w:t>
      </w:r>
      <w:r w:rsidR="00E01F3C">
        <w:rPr>
          <w:rFonts w:ascii="Times New Roman" w:hAnsi="Times New Roman"/>
          <w:sz w:val="24"/>
          <w:szCs w:val="24"/>
          <w:lang w:eastAsia="ru-RU"/>
        </w:rPr>
        <w:t xml:space="preserve"> 2</w:t>
      </w:r>
      <w:r>
        <w:rPr>
          <w:rFonts w:ascii="Times New Roman" w:hAnsi="Times New Roman"/>
          <w:sz w:val="24"/>
          <w:szCs w:val="24"/>
          <w:lang w:eastAsia="ru-RU"/>
        </w:rPr>
        <w:t xml:space="preserve">-х </w:t>
      </w:r>
      <w:r w:rsidRPr="009A53E4">
        <w:rPr>
          <w:rFonts w:ascii="Times New Roman" w:hAnsi="Times New Roman"/>
          <w:sz w:val="24"/>
          <w:szCs w:val="24"/>
          <w:lang w:eastAsia="ru-RU"/>
        </w:rPr>
        <w:t>депутатов Собрания депутатов сельского поселения, избираемых из своего состава.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Порядок избрания депутатов, делегируемых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устанавливается Регламентом Собрания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В случае досрочного прекращения полномочий депутата Собрания депутатов сельского поселения, делегированного в Собрание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xml:space="preserve">», Собрание депутатов сельского поселения в течение одного месяца избирает в состав Собрания депутатов муниципального района </w:t>
      </w:r>
      <w:r>
        <w:rPr>
          <w:rFonts w:ascii="Times New Roman" w:hAnsi="Times New Roman"/>
          <w:sz w:val="24"/>
          <w:szCs w:val="24"/>
          <w:lang w:eastAsia="ru-RU"/>
        </w:rPr>
        <w:t>«Хасавюртовский район</w:t>
      </w:r>
      <w:r w:rsidRPr="009A53E4">
        <w:rPr>
          <w:rFonts w:ascii="Times New Roman" w:hAnsi="Times New Roman"/>
          <w:sz w:val="24"/>
          <w:szCs w:val="24"/>
          <w:lang w:eastAsia="ru-RU"/>
        </w:rPr>
        <w:t>» другого депутата.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25. Структура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самостоятельно определяет свою структуру.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r>
        <w:rPr>
          <w:rFonts w:ascii="Times New Roman" w:hAnsi="Times New Roman"/>
          <w:sz w:val="24"/>
          <w:szCs w:val="24"/>
          <w:lang w:eastAsia="ru-RU"/>
        </w:rPr>
        <w:t>.</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w:t>
      </w:r>
      <w:r>
        <w:rPr>
          <w:rFonts w:ascii="Times New Roman" w:hAnsi="Times New Roman"/>
          <w:sz w:val="24"/>
          <w:szCs w:val="24"/>
          <w:lang w:eastAsia="ru-RU"/>
        </w:rPr>
        <w:t xml:space="preserve"> </w:t>
      </w:r>
      <w:r w:rsidRPr="00B8400F">
        <w:rPr>
          <w:rFonts w:ascii="Times New Roman" w:hAnsi="Times New Roman"/>
          <w:b/>
          <w:sz w:val="24"/>
          <w:szCs w:val="24"/>
          <w:lang w:eastAsia="ru-RU"/>
        </w:rPr>
        <w:t>на непостоянной основе</w:t>
      </w:r>
      <w:r w:rsidRPr="009A53E4">
        <w:rPr>
          <w:rFonts w:ascii="Times New Roman" w:hAnsi="Times New Roman"/>
          <w:sz w:val="24"/>
          <w:szCs w:val="24"/>
          <w:lang w:eastAsia="ru-RU"/>
        </w:rPr>
        <w:t xml:space="preserve">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Председат</w:t>
      </w:r>
      <w:r>
        <w:rPr>
          <w:rFonts w:ascii="Times New Roman" w:hAnsi="Times New Roman"/>
          <w:sz w:val="24"/>
          <w:szCs w:val="24"/>
          <w:lang w:eastAsia="ru-RU"/>
        </w:rPr>
        <w:t>ель Собрания депутатов сельског</w:t>
      </w:r>
      <w:r w:rsidRPr="009A53E4">
        <w:rPr>
          <w:rFonts w:ascii="Times New Roman" w:hAnsi="Times New Roman"/>
          <w:sz w:val="24"/>
          <w:szCs w:val="24"/>
          <w:lang w:eastAsia="ru-RU"/>
        </w:rPr>
        <w:t>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Собрание депутатов в целях осуществления своей деятельности и контроля вправе создавать постоянные и временные комиссии, рабочие группы.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В случае отсутствия председателя Собрания депутатов сельского поселения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Порядок и основания прекращения полномочий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26. Компетенция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исключительной компетенции Собрания депутатов сельского поселения находится: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принятие устава сельского поселения и внесение в него изменений и дополнений;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утверждение местного бюджета и отчета об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установление, изменение и отмена местных налогов и сборов в соответствии законодательством Российской Федерации о налогах и сборах;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утверждение стратегии социально-экономического развития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определение порядка управления и распоряжения имуществом, находящимся в муниципальной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определение порядка участия сельского поселения в организациях межмуниципального сотрудничества;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определение порядка материально-технического и организационного обеспечения деятельности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принятие решения об удалении главы сельского поселения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принятие решений о выборах в Собрание депутатов сельского поселения в соответствии с федеральным законодательством и законодательством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формирование избирательной комиссии сельского поселения в соответствии с федеральным законодательством, законодательством Республики Дагестан и настоящим Уставом;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принятие концепции развития, генерального плана и правил застройки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внесение в органы государственной власти Республики Дагестан инициатив об изменении границ, преобразовании сельского поселения, оформленных в виде решений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определение порядка формирования, размещения, исполнения и контроля за исполнением муниципального заказа;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принятие решения о привлечении жителей сельского поселения к социально значимым для сельского поселения работам;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утверждение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Собрание депутатов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Собрание депутатов сельского поселения обладает иными полномочиями, определенными федеральными законами, законами Республики Дагестан и настоящим Уставом.</w:t>
      </w:r>
    </w:p>
    <w:p w:rsidR="00D91A27" w:rsidRDefault="00D91A27" w:rsidP="002F405F">
      <w:pPr>
        <w:spacing w:after="0" w:line="240" w:lineRule="auto"/>
        <w:ind w:firstLine="709"/>
        <w:jc w:val="both"/>
        <w:rPr>
          <w:rFonts w:ascii="Times New Roman" w:hAnsi="Times New Roman"/>
          <w:b/>
          <w:bCs/>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27. Полномочия председателя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организует работу Собрания депутатов сельского поселения, комиссий (комитетов);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ведет заседания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осуществляет руководство подготовкой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формирует и подписывает повестку дня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направляет нормативные правовые акты на подписание и обнародование Главе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координирует деятельность комиссий (комитетов)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принимает меры по обеспечению гласности и учету мнения населения в работе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рассматривает обращения, поступившие в Собрания депутатов сельского поселения, ведет прием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подписывает протоколы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оказывает содействие депутатам Собрания депутатов сельского поселения в осуществлении ими депутатских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осуществляет иные полномочия в соответствии с Регламентом Собрания депутатов сельского поселения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28. Досрочное прекращение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Собрания депутатов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06.10.2003г. №131-ФЗ. Полномочия Собрания депутатов сельского поселения также прекращаются: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принятия указанным органом решения о самороспуске;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 случае вступления в силу решения Верховного суда Республики Дагестан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случае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утраты сельским поселением статуса сельского поселения в случае его объединения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Решение Собрания депутатов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Досрочное прекращение полномочий Собрания депутатов сельского поселения влечет досрочное прекращение полномочий его депутатов.</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№67-ФЗ.</w:t>
      </w:r>
    </w:p>
    <w:p w:rsidR="00586D41"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29. Депутат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Депутату Собрания депутатов сельского поселения обеспечиваются условия для беспрепятственного осуществления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начала работы Собрания депутатов сельского поселения нового созыва.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Депутат Собрания депутатов сельского поселения, не может одновременно исполнять полномочия депутата Собрания депутатов сельского поселения,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Депутаты Собрания депутатов сельского поселения не могут замещать должности муниципальной службы, быть депутатами законодательных (представительных) органов государственной власти.</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Депутаты</w:t>
      </w:r>
      <w:r w:rsidRPr="0025073E">
        <w:rPr>
          <w:rFonts w:ascii="Times New Roman" w:hAnsi="Times New Roman"/>
          <w:sz w:val="24"/>
          <w:szCs w:val="24"/>
          <w:lang w:eastAsia="ru-RU"/>
        </w:rPr>
        <w:t xml:space="preserve"> </w:t>
      </w:r>
      <w:r w:rsidRPr="009A53E4">
        <w:rPr>
          <w:rFonts w:ascii="Times New Roman" w:hAnsi="Times New Roman"/>
          <w:sz w:val="24"/>
          <w:szCs w:val="24"/>
          <w:lang w:eastAsia="ru-RU"/>
        </w:rPr>
        <w:t>Собрания депутатов сельского поселения осуществляют свою деятельность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Осуществляющий свои полномочия на постоянной основе депутат Собрания депутатов сельского поселения не вправе:</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86D4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w:t>
      </w:r>
      <w:r w:rsidRPr="0071161F">
        <w:rPr>
          <w:rFonts w:ascii="Times New Roman" w:hAnsi="Times New Roman"/>
          <w:bCs/>
          <w:sz w:val="24"/>
          <w:szCs w:val="24"/>
        </w:rPr>
        <w:lastRenderedPageBreak/>
        <w:t>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86D41" w:rsidRPr="00D93E21" w:rsidRDefault="00586D41" w:rsidP="00E01F3C">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Депутат Собрания депутатов сельского поселения должен соблюдать ограничения и запреты и исполнять обязанности, которые установлены Федеральным законом от 25.12.2008 года №273-ФЗ «О противодействии коррупции» и другими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Сведения о доходах, расходах, об имуществе и обязательствах имущественного характера, представленные лицами, замещающими муниципальные должности, согласно Закону Республика Дагестан от 10.06.2008 № 28 «О Перечне муниципальных должностей и Реестре должностей муниципальной службы в Республике Дагестан»,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Депутаты информируют избирателей о своей деятельности во время встреч с ними, а также через средства массовой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Республики Дагестан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15.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w:t>
      </w:r>
      <w:r w:rsidRPr="009A53E4">
        <w:rPr>
          <w:rFonts w:ascii="Times New Roman" w:hAnsi="Times New Roman"/>
          <w:sz w:val="24"/>
          <w:szCs w:val="24"/>
          <w:lang w:eastAsia="ru-RU"/>
        </w:rPr>
        <w:lastRenderedPageBreak/>
        <w:t>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Депутат Собрания депутатов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17. Порядок и основания прекращения полномочий депутатов Собрания депутатов сельского поселения определяются и регулируются федеральным законодательством, законодательством Республики Дагестан и настоящим Уставом.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В целях осуществления своих полномочий депутат имеет право: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участвовать при рассмотрении в органах местного самоуправления любых вопросов, затрагивающих интересы избирателей;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проверять в установленном законом порядке сведения о нарушении прав и законных интересов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проводить собрания избирателей округа, встречи с трудовыми коллективами и местными общественными объединениями.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Собранием депутатов сельского поселения. При этом требование каких-либо других документов не допускается;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получать возмещение расходов, связанных с депутатской деятельностью, в порядке и размерах, устанавливаемых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586D41" w:rsidRDefault="00586D41" w:rsidP="002347F2">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19. </w:t>
      </w:r>
      <w:r>
        <w:rPr>
          <w:rFonts w:ascii="Times New Roman" w:hAnsi="Times New Roman"/>
          <w:sz w:val="24"/>
          <w:szCs w:val="24"/>
        </w:rPr>
        <w:t xml:space="preserve">Депутату </w:t>
      </w:r>
      <w:r w:rsidRPr="009A53E4">
        <w:rPr>
          <w:rFonts w:ascii="Times New Roman" w:hAnsi="Times New Roman"/>
          <w:sz w:val="24"/>
          <w:szCs w:val="24"/>
          <w:lang w:eastAsia="ru-RU"/>
        </w:rPr>
        <w:t>Собрани</w:t>
      </w:r>
      <w:r>
        <w:rPr>
          <w:rFonts w:ascii="Times New Roman" w:hAnsi="Times New Roman"/>
          <w:sz w:val="24"/>
          <w:szCs w:val="24"/>
          <w:lang w:eastAsia="ru-RU"/>
        </w:rPr>
        <w:t>я</w:t>
      </w:r>
      <w:r w:rsidRPr="009A53E4">
        <w:rPr>
          <w:rFonts w:ascii="Times New Roman" w:hAnsi="Times New Roman"/>
          <w:sz w:val="24"/>
          <w:szCs w:val="24"/>
          <w:lang w:eastAsia="ru-RU"/>
        </w:rPr>
        <w:t xml:space="preserve"> депутатов сельского поселения</w:t>
      </w:r>
      <w:r>
        <w:rPr>
          <w:rFonts w:ascii="Times New Roman" w:hAnsi="Times New Roman"/>
          <w:sz w:val="24"/>
          <w:szCs w:val="24"/>
        </w:rPr>
        <w:t xml:space="preserve">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sidRPr="0025073E">
        <w:rPr>
          <w:rFonts w:ascii="Times New Roman" w:hAnsi="Times New Roman"/>
          <w:b/>
          <w:sz w:val="24"/>
          <w:szCs w:val="24"/>
        </w:rPr>
        <w:t>шесть</w:t>
      </w:r>
      <w:r>
        <w:rPr>
          <w:rFonts w:ascii="Times New Roman" w:hAnsi="Times New Roman"/>
          <w:sz w:val="24"/>
          <w:szCs w:val="24"/>
        </w:rPr>
        <w:t xml:space="preserve"> рабочих дней в месяц.</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20</w:t>
      </w:r>
      <w:r w:rsidRPr="009A53E4">
        <w:rPr>
          <w:rFonts w:ascii="Times New Roman" w:hAnsi="Times New Roman"/>
          <w:sz w:val="24"/>
          <w:szCs w:val="24"/>
          <w:lang w:eastAsia="ru-RU"/>
        </w:rPr>
        <w:t>. Гарантии осуществления полномочий депутата Собрания депутатов сельского поселения устанавливаются настоящим Уставом в соответствии с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30. Досрочное прекращение полномочий депутата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депутата Собрания депутатов сельского поселения прекращаются досрочно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признания судом недееспособным или ограниченно дееспособным;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признания судом безвестно отсутствующим или объявления умершим;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вступления в отношении его в законную силу обвинительного приговора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выезда за пределы Российской Федерации на постоянное место жительства;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w:t>
      </w:r>
      <w:r w:rsidRPr="009A53E4">
        <w:rPr>
          <w:rFonts w:ascii="Times New Roman" w:hAnsi="Times New Roman"/>
          <w:sz w:val="24"/>
          <w:szCs w:val="24"/>
          <w:lang w:eastAsia="ru-RU"/>
        </w:rPr>
        <w:lastRenderedPageBreak/>
        <w:t>гражданство иностранного государства, имеет право быть избранным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отзыва избирателями;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досрочного прекращения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призыва на военную службу или направления на заменяющую ее альтернативную гражданскую службу;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иных случаях, установленных Федеральным законом от 06.10.2003г. №131-ФЗ и иными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депутата Собрания депутатов сельского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от 06.10.2003 №131-ФЗ.</w:t>
      </w:r>
    </w:p>
    <w:p w:rsidR="00586D41" w:rsidRPr="009A53E4" w:rsidRDefault="00586D41" w:rsidP="00AB5214">
      <w:pPr>
        <w:autoSpaceDE w:val="0"/>
        <w:autoSpaceDN w:val="0"/>
        <w:adjustRightInd w:val="0"/>
        <w:spacing w:after="0" w:line="240" w:lineRule="auto"/>
        <w:ind w:firstLine="567"/>
        <w:jc w:val="both"/>
        <w:rPr>
          <w:rFonts w:ascii="Times New Roman" w:hAnsi="Times New Roman"/>
          <w:sz w:val="24"/>
          <w:szCs w:val="24"/>
        </w:rPr>
      </w:pPr>
      <w:r w:rsidRPr="009A53E4">
        <w:rPr>
          <w:rFonts w:ascii="Times New Roman" w:hAnsi="Times New Roman"/>
          <w:sz w:val="24"/>
          <w:szCs w:val="24"/>
          <w:lang w:eastAsia="ru-RU"/>
        </w:rPr>
        <w:t>3.</w:t>
      </w:r>
      <w:r w:rsidRPr="009A53E4">
        <w:rPr>
          <w:rFonts w:ascii="Times New Roman" w:hAnsi="Times New Roman"/>
          <w:sz w:val="24"/>
          <w:szCs w:val="24"/>
        </w:rPr>
        <w:t>Полномочи</w:t>
      </w:r>
      <w:r>
        <w:rPr>
          <w:rFonts w:ascii="Times New Roman" w:hAnsi="Times New Roman"/>
          <w:sz w:val="24"/>
          <w:szCs w:val="24"/>
        </w:rPr>
        <w:t xml:space="preserve">я депутата сельского поселения </w:t>
      </w:r>
      <w:r w:rsidRPr="009A53E4">
        <w:rPr>
          <w:rFonts w:ascii="Times New Roman" w:hAnsi="Times New Roman"/>
          <w:sz w:val="24"/>
          <w:szCs w:val="24"/>
        </w:rPr>
        <w:t>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273-Ф3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Решение Собрания депутатов сельского поселения о досрочном прекращении полномочий депутата Собрания депутатов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депутатов сельского поселения, - не позднее чем через 3 месяца со дня появления такого основания.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случае обращения Главы Республики Дагестан с заявлением о досрочном прекращении полномочий депутата Собрания депутатов сельского поселения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31.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является высшим должностным лицом сельского поселения, наделяется настоящим Уставом в соответствии с Федеральным законом от 06.10.2003 г. №131-ФЗ собственными полномочиями по решению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5 лет.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Кандидатом на должность главы сельского поселения может быть зарегистрирован гражданин, который на день проведения конкурса не имеет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ограничений пассивного </w:t>
      </w:r>
      <w:r w:rsidRPr="009A53E4">
        <w:rPr>
          <w:rFonts w:ascii="Times New Roman" w:hAnsi="Times New Roman"/>
          <w:sz w:val="24"/>
          <w:szCs w:val="24"/>
          <w:lang w:eastAsia="ru-RU"/>
        </w:rPr>
        <w:lastRenderedPageBreak/>
        <w:t xml:space="preserve">избирательного права для избрания выборным должностным лицом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Общее число членов конкурсной комиссии в сельском поселении устанавливается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Собранию депутатов сельского поселения для проведения голосования по кандидатурам на должность главы сельского поселения представляется не менее двух зарегистрированных конкурсной комиссией кандидатов.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Требования к профессиональному образованию и (или) профессиональным знаниям и навыкам, которые являются предпочтительными для осуществления главой сельского поселения полномочий по решению вопросов местного значения предусмотрены условиями конкурса в Положение о порядке проведения  конкурса по отбору кандидатур на должность Главы муниципального  образования.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 прекращении полномочий Главы сельского поселения назначение конкурса по отбору кандидатур на должность Главы сельского поселения осуществляется не позднее тридцати дней со дня прекращения полномочий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Глава сельского поселения в пределах своих полномочий, установленных федеральными законами, законами Республики Дагестан, уставом сельского поселения, нормативными правовыми актами Собрания депутатов сельского поселения, издает постановления администрации сельского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Дагестан, а также распоряжения администрации сельского поселения по вопросам организации работы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Глава сельского поселения издает постановления и распоряжения по иным вопросам, отнесенным к его компетенции уставом муниципального образования в соответствии с Федеральным законом от 06.10.2003 №131-ФЗ, другими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Постановления и распоряжения Главы сельского поселения, изданные в пределах его компетенции, обязательны к исполнению всеми предприятиями, учреждениями, организациями, должностными лицами и гражданами на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Глава сельского поселения не может быть депутатом Государственной Думы Федерального Собрания Российской Федерации, членам Совета Федерации Федерального Собрания Российской Федерации, депутатом законодательных (представительных) органов государственной власти Республики Дагестан, занимать иные государственные должности Российской Федерации, государственные должности Республики Дагестан, а также должности государственной гражданской службы и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Глава сельского поселения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от 06.10.2003 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Осуществляющий свои полномочия Глава сельского поселения не вправе:</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1) заниматься предпринимательской деятельностью лично или через доверенных лиц;</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2) участвовать в управлении коммерческой или некоммерческой организацией, за исключением следующих случаев:</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lastRenderedPageBreak/>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сельского поселения,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РД в порядке, установленном законом РД;</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в) представление на безвозмездной основе интересов сельского поселения в Совете муниципальных образований РД, иных объединениях муниципальных образований, а также в их органах управления;</w:t>
      </w:r>
    </w:p>
    <w:p w:rsidR="00586D41" w:rsidRPr="00D93E2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86D41" w:rsidRDefault="00586D41" w:rsidP="00D93E21">
      <w:pPr>
        <w:autoSpaceDE w:val="0"/>
        <w:autoSpaceDN w:val="0"/>
        <w:adjustRightInd w:val="0"/>
        <w:spacing w:after="0" w:line="240" w:lineRule="auto"/>
        <w:ind w:firstLine="539"/>
        <w:jc w:val="both"/>
        <w:rPr>
          <w:rFonts w:ascii="Times New Roman" w:hAnsi="Times New Roman"/>
          <w:bCs/>
          <w:sz w:val="24"/>
          <w:szCs w:val="24"/>
        </w:rPr>
      </w:pPr>
      <w:r w:rsidRPr="00D93E21">
        <w:rPr>
          <w:rFonts w:ascii="Times New Roman" w:hAnsi="Times New Roman"/>
          <w:bCs/>
          <w:sz w:val="24"/>
          <w:szCs w:val="24"/>
        </w:rPr>
        <w:t>д) иные случаи, предусмотренные федеральными законами;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86D41" w:rsidRPr="0071161F" w:rsidRDefault="00586D41" w:rsidP="00A33AAF">
      <w:pPr>
        <w:autoSpaceDE w:val="0"/>
        <w:autoSpaceDN w:val="0"/>
        <w:adjustRightInd w:val="0"/>
        <w:spacing w:after="0" w:line="240" w:lineRule="auto"/>
        <w:ind w:firstLine="709"/>
        <w:jc w:val="both"/>
        <w:rPr>
          <w:rFonts w:ascii="Times New Roman" w:hAnsi="Times New Roman"/>
          <w:bCs/>
          <w:sz w:val="24"/>
          <w:szCs w:val="24"/>
        </w:rPr>
      </w:pPr>
      <w:r w:rsidRPr="0071161F">
        <w:rPr>
          <w:rFonts w:ascii="Times New Roman" w:hAnsi="Times New Roman"/>
          <w:bCs/>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Глава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Сведения о доходах, расходах, об имуществе и обязательствах имущественного характера, представленные Главой сельского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Гарантии прав Главы сельского поселения при привлечении его к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личных или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w:t>
      </w:r>
      <w:r w:rsidRPr="009A53E4">
        <w:rPr>
          <w:rFonts w:ascii="Times New Roman" w:hAnsi="Times New Roman"/>
          <w:sz w:val="24"/>
          <w:szCs w:val="24"/>
          <w:lang w:eastAsia="ru-RU"/>
        </w:rPr>
        <w:lastRenderedPageBreak/>
        <w:t>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административном правонарушении.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16. Глава сельского поселения в своей деятельности подконтролен и подотчетен населению и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В случае временного отсутствия Главы сельского поселения или невозможности осуществления им своих полномочий, в том числе, в связи с досрочным прекращен</w:t>
      </w:r>
      <w:r>
        <w:rPr>
          <w:rFonts w:ascii="Times New Roman" w:hAnsi="Times New Roman"/>
          <w:sz w:val="24"/>
          <w:szCs w:val="24"/>
          <w:lang w:eastAsia="ru-RU"/>
        </w:rPr>
        <w:t xml:space="preserve">ием полномочий, его полномочия </w:t>
      </w:r>
      <w:r w:rsidRPr="009A53E4">
        <w:rPr>
          <w:rFonts w:ascii="Times New Roman" w:hAnsi="Times New Roman"/>
          <w:sz w:val="24"/>
          <w:szCs w:val="24"/>
          <w:lang w:eastAsia="ru-RU"/>
        </w:rPr>
        <w:t>временно исполняет заместитель главы администрации (секретарь)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32. Полномочия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сельского поселения обладает следующими полномочиями: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подписывает и обнародует в порядке, установленном настоящим Уставом, нормативные правовые акты, принятые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издает в пределах своих полномочий постановления, распоряжения;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инициирует созыв внеочередного заседания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организует выполнение решений Собрания депутатов сельского поселения в рамках своих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обладает правом внесения в Собрание депутатов сельского поселения проектов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представляет на утверждение Собрания депутатов сельского поселения проект бюджета сельского поселения и отчет об его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Собранием депутатов сельского поселения бюджетом и бюджетным законодательством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формирует администрацию сельского поселения и руководит ее деятельностью в соответствии с настоящим Уставом и Положением об администрации;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11) назначает и освобождает от должности заместителя Главы администрации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назначает и освобождает от должности сотрудников администрации сельского поселения и утверждает их должностные инструкции;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принимает меры поощрения и дисциплинарной ответственности к назначенным им должностным лицам;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заключает договоры и соглашения от имени сельского поселения, открывает счета в банках;</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16) рассматривает отчеты и доклады руководителей органов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18)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19) от имени сельского поселения подписывает исковые заявления в суды;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20)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21)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22)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23)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24) координирует деятельность органов территориального общественного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25) вносит на рассмотрение Собрания депутатов сельского поселения проекты актов о внесении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26) возглавляет и координирует деятельность по предотвращению чрезвычайных ситуаций в сельском поселении и ликвидации их последствий;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28) Глава сельского поселения определяет орган местного самоуправления, уполномоченный на осуществление полномочий в сфере муниципально-частного партнерства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Глава сельского поселения осуществляет иные полномочия в соответствии с федеральным законодательством, законодательством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33. Досрочное прекращение полномочий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Полномочия Главы сельского поселения прекращаются досрочно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смерти;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отставки по собственному желанию;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удаления в отставку в соответствии со статьей 74.1 Федерального закона от 06.10.2003 №131-ФЗ и статьей 68 настоящего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4) отрешения от должности в соответствии со статьей 74 Федерального закона от 06.10.2003г. №131-ФЗ;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признания судом недееспособным или ограниченно дееспособным;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признания судом безвестно отсутствующим или объявления умершим;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вступления в отношении его в законную силу обвинительного приговора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выезда за пределы Российской Федерации на постоянное место жительства;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отзыва избирателями;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установленной в судебном порядке стойкой неспособности по состоянию здоровья осуществлять полномочия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12) преобразования сельского поселения, осуществляемого в соответствии с частями </w:t>
      </w:r>
      <w:r w:rsidRPr="00CC5A08">
        <w:rPr>
          <w:rFonts w:ascii="Times New Roman" w:hAnsi="Times New Roman"/>
        </w:rPr>
        <w:t>3; 3.1-1, 5, 6.2, 7.2</w:t>
      </w:r>
      <w:r w:rsidRPr="009A53E4">
        <w:rPr>
          <w:rFonts w:ascii="Times New Roman" w:hAnsi="Times New Roman"/>
          <w:sz w:val="24"/>
          <w:szCs w:val="24"/>
          <w:lang w:eastAsia="ru-RU"/>
        </w:rPr>
        <w:t xml:space="preserve"> статьи 13 Федерального закона от 06.10.2003г. №131-ФЗ, а также в случае упразднения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утраты сельским поселением статуса сельского поселения в случае его объединения с городским округом;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586D41" w:rsidRPr="009A53E4" w:rsidRDefault="00586D41" w:rsidP="004860CA">
      <w:pPr>
        <w:autoSpaceDE w:val="0"/>
        <w:autoSpaceDN w:val="0"/>
        <w:adjustRightInd w:val="0"/>
        <w:spacing w:after="0" w:line="240" w:lineRule="auto"/>
        <w:ind w:firstLine="709"/>
        <w:jc w:val="both"/>
        <w:rPr>
          <w:rFonts w:ascii="Times New Roman" w:hAnsi="Times New Roman"/>
          <w:sz w:val="24"/>
          <w:szCs w:val="24"/>
        </w:rPr>
      </w:pPr>
      <w:r w:rsidRPr="009A53E4">
        <w:rPr>
          <w:rFonts w:ascii="Times New Roman" w:hAnsi="Times New Roman"/>
          <w:sz w:val="24"/>
          <w:szCs w:val="24"/>
          <w:lang w:eastAsia="ru-RU"/>
        </w:rPr>
        <w:t xml:space="preserve"> </w:t>
      </w:r>
      <w:r w:rsidRPr="009A53E4">
        <w:rPr>
          <w:rFonts w:ascii="Times New Roman" w:hAnsi="Times New Roman"/>
          <w:sz w:val="24"/>
          <w:szCs w:val="24"/>
        </w:rPr>
        <w:t>2. Полномочия Главы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06.10.2003 г. № 131-ФЗ «Об общих принципах организации местного самоуправления в Российской Федерации», Федеральным законом от 25 декабря 2008 года № 273-ФЗ «О противодействии коррупции», Федеральным законом от 3 декабря 2012 года № 230-Ф3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06.10.2003 года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Pr="009A53E4">
        <w:rPr>
          <w:rFonts w:ascii="Times New Roman" w:hAnsi="Times New Roman"/>
          <w:sz w:val="24"/>
          <w:szCs w:val="24"/>
          <w:lang w:eastAsia="ru-RU"/>
        </w:rPr>
        <w:t>.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этом если до истечения срока полномочий Собрания депутатов сельского поселения осталось менее шести месяцев, избрание главы сельского поселения из числа кандидатов, представленных конкурсной комиссией по результатам конкурса, осуществляется в течение трех месяцев со дня избрания Собрания депутатов сельского поселения в правомочном составе.</w:t>
      </w:r>
    </w:p>
    <w:p w:rsidR="00586D41" w:rsidRDefault="00586D41" w:rsidP="002F405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4</w:t>
      </w:r>
      <w:r w:rsidRPr="009A53E4">
        <w:rPr>
          <w:rFonts w:ascii="Times New Roman" w:hAnsi="Times New Roman"/>
          <w:sz w:val="24"/>
          <w:szCs w:val="24"/>
          <w:lang w:eastAsia="ru-RU"/>
        </w:rPr>
        <w:t xml:space="preserve">. В случае,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либо на основании решения Собрания депутатов об удалении главы сельского поселения в отставку, обжалует данные правовой акт или решение в судебном порядке, Собрание депутатов не вправе принимать решение об избрании главы сельского поселения, избираемого Собранием депутатов из числа </w:t>
      </w:r>
      <w:r w:rsidRPr="009A53E4">
        <w:rPr>
          <w:rFonts w:ascii="Times New Roman" w:hAnsi="Times New Roman"/>
          <w:sz w:val="24"/>
          <w:szCs w:val="24"/>
          <w:lang w:eastAsia="ru-RU"/>
        </w:rPr>
        <w:lastRenderedPageBreak/>
        <w:t>кандидатов, представленных конкурсной комиссией по результатам конкурса, до вступления решения суда в законную силу.</w:t>
      </w:r>
    </w:p>
    <w:p w:rsidR="00586D41" w:rsidRPr="00F36164" w:rsidRDefault="00586D41" w:rsidP="00F36164">
      <w:pPr>
        <w:spacing w:line="240" w:lineRule="auto"/>
        <w:ind w:firstLine="709"/>
        <w:contextualSpacing/>
        <w:jc w:val="both"/>
        <w:rPr>
          <w:rFonts w:ascii="Times New Roman" w:hAnsi="Times New Roman"/>
          <w:sz w:val="24"/>
          <w:szCs w:val="24"/>
        </w:rPr>
      </w:pPr>
      <w:r>
        <w:rPr>
          <w:rFonts w:ascii="Times New Roman" w:hAnsi="Times New Roman"/>
          <w:sz w:val="24"/>
          <w:szCs w:val="24"/>
          <w:lang w:eastAsia="ru-RU"/>
        </w:rPr>
        <w:t xml:space="preserve">5. </w:t>
      </w:r>
      <w:r w:rsidRPr="00F36164">
        <w:rPr>
          <w:rFonts w:ascii="Times New Roman" w:hAnsi="Times New Roman"/>
          <w:sz w:val="24"/>
          <w:szCs w:val="24"/>
        </w:rPr>
        <w:t>Глава сельского поселения вправе подать в отставку по собственному желанию путем подачи письменного заявления в Собрание депутатов сельского поселения. Письменное заявление подлежит обязательной регистрации в день поступления в Собрание депутатов сельского поселения.</w:t>
      </w:r>
    </w:p>
    <w:p w:rsidR="00586D41" w:rsidRPr="00F36164" w:rsidRDefault="00586D4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Собрание депутатов сельского поселения рассматривает указанное заявление и принимает решение о досрочном прекращении полномочий Главы сельского поселения по собственному желанию.</w:t>
      </w:r>
    </w:p>
    <w:p w:rsidR="00586D41" w:rsidRPr="00F36164" w:rsidRDefault="00586D41" w:rsidP="00F36164">
      <w:pPr>
        <w:spacing w:line="240" w:lineRule="auto"/>
        <w:ind w:firstLine="709"/>
        <w:contextualSpacing/>
        <w:jc w:val="both"/>
        <w:rPr>
          <w:rFonts w:ascii="Times New Roman" w:hAnsi="Times New Roman"/>
          <w:sz w:val="24"/>
          <w:szCs w:val="24"/>
        </w:rPr>
      </w:pPr>
      <w:r w:rsidRPr="00F36164">
        <w:rPr>
          <w:rFonts w:ascii="Times New Roman" w:hAnsi="Times New Roman"/>
          <w:sz w:val="24"/>
          <w:szCs w:val="24"/>
        </w:rPr>
        <w:t>Полномочия Главы сельского поселения прекращаются на следующий день со дня регистрации письменного заявления в Собрании депутатов сельского поселения.</w:t>
      </w:r>
    </w:p>
    <w:p w:rsidR="00586D41" w:rsidRPr="00F36164" w:rsidRDefault="00586D41" w:rsidP="00F36164">
      <w:pPr>
        <w:autoSpaceDE w:val="0"/>
        <w:autoSpaceDN w:val="0"/>
        <w:adjustRightInd w:val="0"/>
        <w:spacing w:after="0" w:line="240" w:lineRule="auto"/>
        <w:ind w:firstLine="709"/>
        <w:contextualSpacing/>
        <w:jc w:val="both"/>
        <w:rPr>
          <w:rFonts w:ascii="Times New Roman" w:hAnsi="Times New Roman"/>
          <w:sz w:val="24"/>
          <w:szCs w:val="24"/>
        </w:rPr>
      </w:pPr>
      <w:r w:rsidRPr="00F36164">
        <w:rPr>
          <w:rFonts w:ascii="Times New Roman" w:hAnsi="Times New Roman"/>
          <w:sz w:val="24"/>
          <w:szCs w:val="24"/>
        </w:rPr>
        <w:t>Отзыв Главой сельского поселения письменного заявления о досрочном прекращении полномочий Главы сельского поселения по собственному желанию не предусматривается.</w:t>
      </w:r>
    </w:p>
    <w:p w:rsidR="00586D41" w:rsidRPr="00F3616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34.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Главой администрации сельского поселения является Глава сельского поселения. Администрацией сельского поселения руководит Глава сельского поселения на принципах единоначалия.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Администрация сельского поселения подконтрольна и подотчетна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35. Структура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Заместитель Главы администрации назначается на должность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осуществляет функции в соответствии с распределением обязанностей, установленным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Заместитель Главы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 координирует деятельность курируемых структурных подразделений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осуществляет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вносит Главе сельского поселения проекты правовых актов и иные предложения в пределах своей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рассматривает обращения граждан, ведет прием граждан по вопросам, относящимся к его компетенции;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решает иные вопросы в соответствии с федеральным и региональным законодательством,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Должностные инструкции для сотрудников администрации сельского поселения утверждаются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36. Полномочия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 компетенции администрация сельского поселения относится: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управление и распоряжение муниципальной собственностью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осуществление функций эмитента ценных бумаг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Администрация сельского поселения может создавать свои органы, функции и полномочия которых, а также организация и порядок деятельности определяются Положениями об органах местной администрации, утверждаемыми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37. Муниципальный контроль.</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Органом местного самоуправления, уполномоченным на осуществление муниципального контроля, является администрация сельского поселения. Функции и </w:t>
      </w:r>
      <w:r w:rsidRPr="009A53E4">
        <w:rPr>
          <w:rFonts w:ascii="Times New Roman" w:hAnsi="Times New Roman"/>
          <w:sz w:val="24"/>
          <w:szCs w:val="24"/>
          <w:lang w:eastAsia="ru-RU"/>
        </w:rPr>
        <w:lastRenderedPageBreak/>
        <w:t>полномочия по осуществлению муниципального контроля от лица администрации сельского поселения исполняют отраслевые (функциональные) органы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органов и их полномочия осуществляются в соответствии с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38. Контрольно-счетный орган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Контрольно-счетная комиссия сельского поселения подотчетна Собранию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организации и деятельности контрольно-счетного органа сельского поселения определяется Федеральным законом от 07.02.2011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39. Избирательная комиссия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Избирательная комиссия сельского поселения организует подготовку и проведение муниципальных выборов, местного референдума, голосования по отзыву депутата, Главы сельского поселения, голосования по вопросам изменения границ сельского поселения, преобразования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Избирательная комиссия сельского поселения является муниципальным органом, который не входит в структуру органов местного самоуправления.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Срок полномочий избирательной комиссии сельского поселения 5 лет. Данная норма вступает в силу после истечения срока полномочий действующей избирательной комиссии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Если срок полномочий избирательной комиссии сельского поселения истекает в период избирательной кампании, после назначения референдума и до окончания кампании референдума, в которых участвует комиссия, срок ее полномочий продлевается до окончания этой избирательной кампании, кампании референдума. Данное положение не применяется при проведении повторных и дополнительных выборов депутатов Собрания депутатов сельского поселения. Полномочия избирательной комиссии сельского поселения могут быть прекращены досрочно законом Республики Дагестан в случае преобразования сельского поселения. Днем досрочного прекращения полномочий избирательной комиссии сельского поселения является день вступления в силу закона Республики Дагестан о преобразовании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Избирательная комиссия сельского поселения формируется в количестве 6 членов с правом решающего голоса, в соответствии со статьями 22, 24 Федерального закона от 12.06.2002г. №67-ФЗ, статьями 4, 24 Закона Республики Дагестан от 12.03.2004г. №7 «Об избирательных комиссиях в Республике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5. Формирование избирательной комиссии сельского поселения осуществляется Собранием депутатов сельского поселения на основе предложений, указанных в пункте 2 статьи 22 Федерального закона от 12.06.2002г. №67-ФЗ, предложений собраний избирателей по месту жительства, работы, службы, учебы, а также предложений избирательной комиссии сельского поселения предыдущего состава, избирательной </w:t>
      </w:r>
      <w:r w:rsidRPr="009A53E4">
        <w:rPr>
          <w:rFonts w:ascii="Times New Roman" w:hAnsi="Times New Roman"/>
          <w:sz w:val="24"/>
          <w:szCs w:val="24"/>
          <w:lang w:eastAsia="ru-RU"/>
        </w:rPr>
        <w:lastRenderedPageBreak/>
        <w:t>комиссии Республики Дагестан, избирательной комиссии муниципального района,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Собрание депутатов сельского поселения обязано назначить половину от общего числа членов избирательной комиссии сельского поселения на основе поступивших предложений: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политических партий, выдвинувших списки кандидатов, допущенные к распределению депутатских мандатов в Народном Собрании Республики Дагестан, а также политических партий, выдвинувших списки кандидатов, которым переданы депутатские мандаты в соответствии с законом Республики Дагестан, предусмотренным пунктом 17 статьи 35 Федерального закона от 12.06.2002г. №67-ФЗ;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избирательных объединений, выдвинувших списки кандидатов, допущенные к распределению депутатских мандатов в Собрании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Собрание депутатов сельского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района, территориальной комиссии в следующем порядке: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 если полномочия избирательной комиссии муниципального района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района, остальные члены избирательной комиссии сельского поселения назначаются на основе предложений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б) если полномочия избирательной комиссии муниципального района возложены на территориальную комиссию, члены избирательной комиссии сельского поселения назначаются на основе предложений территориальной комиссии;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если полномочия территориальной комиссии возложены на избирательную комиссию муниципального района, члены избирательной комиссии сельского поселения назначаются на основе предложений избирательной комиссии муниципального района.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Предложения избирательной комиссии муниципального района, территориальной комиссии, указанные в пункте 7 настоящей статьи, готовятся с учетом предложений общественных объединений, за исключением общественных объединений, указанных в пункте 6 настоящей статьи, с учетом предложений собраний избирателей по месту жительства, работы, службы, учебы, а также предложений избирательной комиссии соответствующего муниципального образования предыдущего состава.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В случае, если указанных в пунктах 6 и 7 настоящей статьи поступивших предложений не достаточно для реализации соответственно пунктов 6 и 7 настоящей статьи, назначение оставшихся членов комиссии осуществляется на основе предложений, предусмотренных пунктом 5 настоящей статьи.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Полномочия избирательной комиссии сельского поселения в порядке, установленном законом, могут быть возложены на иную избирательную комиссию.</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Иные вопросы формирования, компетенции и полномочии, а также порядок деятельности избирательной комиссии сельского поселения устанавливаются Федеральным законом от 12.06.2002г. №67-ФЗ и Законом Республики Дагестан от 12.03.2004г. №7 «Об избирательных комиссиях в Республике Дагестан».</w:t>
      </w:r>
    </w:p>
    <w:p w:rsidR="0043542D" w:rsidRDefault="0043542D"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40. Органы местного самоуправления – юридические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другие должностные лица местного самоуправления в соответствии с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Органы местного самоуправления, которые в соответствии с Федеральным законом от 06.10.2003 №131-ФЗ и уставом сельского поселения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от 08.08.2001 №129-ФЗ «О государственной регистрации юридических лиц и индивидуальных предпринимателей».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и администрация сельского поселения как юридические лица действуют на основании общих для организаций данного вида положений Федерального закона от 06.10.2003 №131-ФЗ в соответствии с Гражданским кодексом Российской Федерации применительно к казенным учреждениям.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Основаниями для государственной регистрации органов администрации в качестве юридических лиц являются решение Собрания депутатов сельского поселения об учреждении соответствующего органа в форме муниципального казенного учреждения и утверждение положения о нем этим Собранием депутатов по представлению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41. Муниципальная служба,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Должности муниципальной службы сельского поселения (далее – должности муниципальной службы) устанавливаются решением Собрания депутатов сельского поселения в соответствии с Законом Республики Дагестан от 10.06.2008г. №28 «О перечне муниципальных должностей и Реестре должностей муниципальной службы  в Республике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4.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Республики Дагестан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Республики Дагестан, обязанности по должности муниципальной службы за денежное содержание, выплачиваемое за счет средств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Лица, исполняющие обязанности по техническому обеспечению деятельности органов местного самоуправления, избирательной комиссий, не замещают должности муниципальной службы и не являются муниципальными служащими.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42. Условия и порядок прохождения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Условия и порядок прохождения муниципальной службы в сельском поселении регулируются Федеральным законом от 02.03.2007 № 25-ФЗ «О муниципальной службе в Российской Федерации» (далее - Федеральным законом от 02.03.2007 № 25-ФЗ) и принимаемыми в соответствии с ним законами Республики Дагестан, настоящим Уставом и иными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Положение о проведении аттестации муниципальных служащих утверждается решением Собрания депутатов сельского поселения в соответствии с типовым положением о проведении аттестации муниципальных служащих, утверждаемым Законом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43. Порядок прохождения и гарантии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Поступление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законом от 02.03.2007 №25-ФЗ.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При замещении должности муниципальной службы в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Порядок проведения конкурса на замещение должности муниципальной службы устанавливается муниципальным правовым актом, принимаемым Собранием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сельском поселении и порядок ее формирования устанавливаются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Правовые основы муниципальной службы в Российской Федерации составляют Конституция Российской Федерации, а также Федеральный закон от 02.03.2007 №25-ФЗ и другие федеральные законы, иные нормативные правовые акты Российской Федерации, Конституция Республики Дагестан, законы и иные нормативные правовые акты Республики Дагестан, настоящий Устав и иные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На муниципальных служащих распространяется действие трудового законодательства с особенностями, предусмотренными Федеральным законом от 02.03.2007 №25-ФЗ.</w:t>
      </w:r>
    </w:p>
    <w:p w:rsidR="00586D41" w:rsidRPr="009A53E4" w:rsidRDefault="004A186D" w:rsidP="002F405F">
      <w:pPr>
        <w:spacing w:after="0" w:line="240" w:lineRule="auto"/>
        <w:ind w:firstLine="709"/>
        <w:jc w:val="both"/>
        <w:rPr>
          <w:rFonts w:ascii="Times New Roman" w:hAnsi="Times New Roman"/>
          <w:b/>
          <w:bCs/>
          <w:sz w:val="24"/>
          <w:szCs w:val="24"/>
          <w:lang w:eastAsia="ru-RU"/>
        </w:rPr>
      </w:pPr>
      <w:r>
        <w:rPr>
          <w:rFonts w:ascii="Times New Roman" w:hAnsi="Times New Roman"/>
          <w:b/>
          <w:bCs/>
          <w:sz w:val="24"/>
          <w:szCs w:val="24"/>
          <w:lang w:eastAsia="ru-RU"/>
        </w:rPr>
        <w:t xml:space="preserve">       </w:t>
      </w:r>
      <w:r w:rsidR="00586D41" w:rsidRPr="009A53E4">
        <w:rPr>
          <w:rFonts w:ascii="Times New Roman" w:hAnsi="Times New Roman"/>
          <w:b/>
          <w:bCs/>
          <w:sz w:val="24"/>
          <w:szCs w:val="24"/>
          <w:lang w:eastAsia="ru-RU"/>
        </w:rPr>
        <w:t>ГЛАВА V. МУНИЦИПАЛЬНЫЕ ПРАВОВЫЕ АКТЫ</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44. Система муниципальных правовых актов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По вопросам местного значения население сельского поселения непосредственно, органы местного самоуправления и должностные лица местного самоуправления принимают муниципальные правовые акты.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Муниципальный правовой акт - решение, принятое непосредственно населением сельского поселения по вопросам местного значения, либо решение, принятое органом </w:t>
      </w:r>
      <w:r w:rsidRPr="009A53E4">
        <w:rPr>
          <w:rFonts w:ascii="Times New Roman" w:hAnsi="Times New Roman"/>
          <w:sz w:val="24"/>
          <w:szCs w:val="24"/>
          <w:lang w:eastAsia="ru-RU"/>
        </w:rPr>
        <w:lastRenderedPageBreak/>
        <w:t>местного самоуправления и (или) должностным лицом местного самоуправления по вопросам местного значения, по вопросам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 а также по иным вопросам, отнесенным уставом сельского поселения в соответствии с федеральными законами к полномочиям органов местного самоуправления и (или) должностных лиц местного самоуправления, документально оформленные, обязательные для исполнения на территории сельского поселения, устанавливающие либо изменяющие общеобязательные правила или имеющие индивидуальный характер.</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нормативные правовые акты сельского поселения,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могут подлежать экспертизе,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систему муниципальных правовых актов входят: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правовые акты, принятые на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нормативные и иные правовые акты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правовые акты Главы сельского поселения, администрации сельского поселения и иных органов местного самоуправления и должностных лиц местного самоуправления, предусмотренных настоящим Уставом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Иные муниципальные правовые акты не должны противоречить настоящему Уставу и правовым актам, принятым на местном референдуме.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Муниципальные правовые акты сельского поселения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а также Конституции Республики Дагестан, законам Республики Дагестан, иным нормативным правовым актам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8.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принимаются муниципальные правовые акты на основании и во исполнение положений, установленных соответствующими федеральными законами, законами Республики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Главы сельского поселения или досрочного прекращения полномочий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45.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Устав сельского поселения, муниципальный правовой акт о внесении изменений и дополнений в Устав поселения принимаются Собранием депутатов сельского поселения большинством в 2/3 голосов от установленной численности депутатов.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w:t>
      </w:r>
      <w:r>
        <w:rPr>
          <w:rFonts w:ascii="Times New Roman" w:hAnsi="Times New Roman"/>
          <w:sz w:val="24"/>
          <w:szCs w:val="24"/>
          <w:lang w:eastAsia="ru-RU"/>
        </w:rPr>
        <w:t xml:space="preserve">ний в устав </w:t>
      </w:r>
      <w:r w:rsidRPr="00010235">
        <w:rPr>
          <w:rFonts w:ascii="Times New Roman" w:hAnsi="Times New Roman"/>
          <w:b/>
          <w:i/>
          <w:sz w:val="24"/>
          <w:szCs w:val="24"/>
          <w:lang w:eastAsia="ru-RU"/>
        </w:rPr>
        <w:t>сельского поселения,</w:t>
      </w:r>
      <w:r w:rsidRPr="009A53E4">
        <w:rPr>
          <w:rFonts w:ascii="Times New Roman" w:hAnsi="Times New Roman"/>
          <w:sz w:val="24"/>
          <w:szCs w:val="24"/>
          <w:lang w:eastAsia="ru-RU"/>
        </w:rPr>
        <w:t xml:space="preserve"> а также порядка участия граждан в его обсуждении в случае, когда в устав</w:t>
      </w:r>
      <w:r w:rsidRPr="00010235">
        <w:rPr>
          <w:rFonts w:ascii="Times New Roman" w:hAnsi="Times New Roman"/>
          <w:b/>
          <w:i/>
          <w:sz w:val="24"/>
          <w:szCs w:val="24"/>
          <w:lang w:eastAsia="ru-RU"/>
        </w:rPr>
        <w:t xml:space="preserve"> сельского поселения</w:t>
      </w:r>
      <w:r w:rsidRPr="009A53E4">
        <w:rPr>
          <w:rFonts w:ascii="Times New Roman" w:hAnsi="Times New Roman"/>
          <w:sz w:val="24"/>
          <w:szCs w:val="24"/>
          <w:lang w:eastAsia="ru-RU"/>
        </w:rPr>
        <w:t xml:space="preserve">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 устава в соответствие с этими нормативными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сельского поселения обязан опубликовать (обнародовать)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Глава сельского поселения в течение 10 дней со дня официального опубликования (обнародования) устава сельского поселения, муниципального правового акта о внесении изменений в устав сельского поселения обязан направить в регистрирующий орган сведения об источнике и о дате официального опубликования (обнародования) устава сельского поселения, муниципального правового акта о внесении изменений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субъекта Российской Федерации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w:t>
      </w:r>
      <w:r w:rsidRPr="009A53E4">
        <w:rPr>
          <w:rFonts w:ascii="Times New Roman" w:hAnsi="Times New Roman"/>
          <w:sz w:val="24"/>
          <w:szCs w:val="24"/>
          <w:lang w:eastAsia="ru-RU"/>
        </w:rPr>
        <w:lastRenderedPageBreak/>
        <w:t>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Собрания депутатов сельского поселения, принявшего муниципальный правовой акт о внесении указанных изменений и дополнений в устав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46. Содержание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Правила благоустройства территории сельского поселения утверждаются Собранием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Правила благоустройства территории сельского поселения могут регулировать вопросы: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содержания территорий общего пользования и порядка пользования такими территориями;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внешнего вида фасадов и ограждающих конструкций зданий, строений, сооружений;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организации освещения территории сельского поселения, включая архитектурную подсветку зданий, строений, сооружений;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8) организации пешеходных коммуникаций, в том числе тротуаров, аллей, дорожек, тропинок;</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уборки территории сельского поселения, в том числе в зимний период;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организации стоков ливневых вод;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порядка проведения земляных работ;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14) определения границ прилегающих территорий в соответствии с порядком, установленным законом Республики Дагестан;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15) праздничного оформления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16) порядка участия граждан и организаций в реализации мероприятий по благоустройству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17) осуществления контроля за соблюдением правил благоустройства территории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47. Подготовка и принятие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Проекты муниципальных правовых актов могут вноситься депутатами Собрания депутатов сельского поселения, главой сельского поселения, иными выборными органами местного само</w:t>
      </w:r>
      <w:r>
        <w:rPr>
          <w:rFonts w:ascii="Times New Roman" w:hAnsi="Times New Roman"/>
          <w:sz w:val="24"/>
          <w:szCs w:val="24"/>
          <w:lang w:eastAsia="ru-RU"/>
        </w:rPr>
        <w:t>управления, прокурором Хасавюртовского</w:t>
      </w:r>
      <w:r w:rsidRPr="009A53E4">
        <w:rPr>
          <w:rFonts w:ascii="Times New Roman" w:hAnsi="Times New Roman"/>
          <w:sz w:val="24"/>
          <w:szCs w:val="24"/>
          <w:lang w:eastAsia="ru-RU"/>
        </w:rPr>
        <w:t xml:space="preserve"> района, органами территориального общественного самоуправления, инициативными группами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Собрания депутатов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сельского поселения только по инициативе Главы сельского поселения или при наличии заключения Главы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Решения Собрания депутатов сельского поселения принимаются на заседании Собрания депутатов сельского поселения в соответствии с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Решения Собрания депутатов сельского поселения принимаются простым большинством голосов от числа присутствующих депутатов Собрания депутатов сельского поселения, кроме случаев предусмотренных настоящим Уставом. Иные акты Собрания депутатов сельского поселения принимается в порядке, установленном Регламентом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Проекты муниципальных нормативных правовых актов сельского поселения,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могут подлежать оценке регулирующего воздействия, проводимой органами местного самоуправления сельского поселения в порядке, установленном муниципальными нормативными правовыми актами в соответствии с Законом Республики Дагестан от 11.12.2014 №89, за исключением: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586D41"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проектов нормативных правовых актов Собрания депутатов сельского поселения, регулирующих бюджетные правоотношения.</w:t>
      </w:r>
    </w:p>
    <w:p w:rsidR="00586D41" w:rsidRPr="00420BE7" w:rsidRDefault="00586D41" w:rsidP="00A771D7">
      <w:pPr>
        <w:pStyle w:val="ConsNormal"/>
        <w:ind w:firstLine="709"/>
        <w:jc w:val="both"/>
        <w:rPr>
          <w:rFonts w:ascii="Times New Roman" w:hAnsi="Times New Roman" w:cs="Times New Roman"/>
          <w:b/>
          <w:sz w:val="24"/>
          <w:szCs w:val="24"/>
        </w:rPr>
      </w:pPr>
      <w:r>
        <w:rPr>
          <w:rFonts w:ascii="Times New Roman" w:hAnsi="Times New Roman" w:cs="Times New Roman"/>
          <w:sz w:val="24"/>
          <w:szCs w:val="24"/>
        </w:rPr>
        <w:t xml:space="preserve">3) </w:t>
      </w:r>
      <w:r w:rsidRPr="00420BE7">
        <w:rPr>
          <w:rFonts w:ascii="Times New Roman" w:hAnsi="Times New Roman" w:cs="Times New Roman"/>
          <w:bCs/>
          <w:sz w:val="24"/>
          <w:szCs w:val="24"/>
        </w:rPr>
        <w:t>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48. Подписание и вступление в силу муниципальных правовых актов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Нормативный правовой акт, принятый Собранием депутатов сельского поселения, направляется Главе сельского поселения для подписания и обнародования в течение 10 дней.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Глава сельского поселения имеет право отклонить указанное решение. В этом случае решение в течение 10 дней возвращается в Собрание депутатов сельского поселения с мотивированным обоснованием его отклонения либо с предложениями о внесении в него изменений и дополнений. Если Глава сельского поселения отклонит решение, оно вновь рассматривается Собранием депутатов сельского поселения. Если при повторном рассмотрении названное решение будет одобрено в ранее принятой редакции большинством не менее двумя третями голосами от установленной численности депутатов Собрания депутатов сельского поселения, оно подлежит подписанию Главой сельского поселения в течение семи дней и опубликованию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Муниципальные правовые акты вступают в силу с момента подписания, за исключением нормативных правовых актов Собрания депутатов сельского поселения о налогах и сборах и муниципальных нормативных правовых актов, затрагивающие права, свободы и обязанности человека и гражданина.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Нормативные правовые акты о налогах и сборах вступают в силу в порядке, определенном Налоговым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Официальное обнародование производится путем доведения текста муниципального правового акта до сведения жителей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Текст муниципального правового акта размещается на информационных стендах в здании администрации сельского поселения, иных местах, определенных Главой сельского поселения. Период времени, в течение которого текст муниципального правового акта содержится на информационных стендах, не должен составлять менее 10 календарных дней.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Наряду с размещением на информационных стендах, содержание муниципального правового акта может доводиться до сведения населения путем проведения собраний, конференций граждан, а также путем распространения копий данного акта среди жителей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результатам официального обнародования муниципального правового акта составляется справка, в которой указываются форма и сроки обнародования. Справку об  обнародовании муниципального правового акта подписывает Глава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49. Отмена муниципальных правовых актов и приостановление их действия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w:t>
      </w:r>
      <w:r w:rsidRPr="009A53E4">
        <w:rPr>
          <w:rFonts w:ascii="Times New Roman" w:hAnsi="Times New Roman"/>
          <w:sz w:val="24"/>
          <w:szCs w:val="24"/>
          <w:lang w:eastAsia="ru-RU"/>
        </w:rPr>
        <w:lastRenderedPageBreak/>
        <w:t>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Признание по решению суда закона Республики Дагестан об установлении статуса сельского поселения недействующим до вступления в силу нового закона Республики Дагестан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 ЭКОНОМИЧЕСКАЯ ОСНОВА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50. Муниципальное имущество и порядок его формирования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местных бюджетов, а также имущественные права муниципальных образований.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Муниципальная собственность признается и защищается государством наравне с иными формами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собственности сельского поселения может находиться: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имущество, предназначенное для вопросов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имущество, предназначенное для решения вопросов местного значения в соответствии с частью 3 статьи 14 Федерального закона от 06.10.2003г.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В случаях возникновения у муниципальных образований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43542D" w:rsidRDefault="0043542D" w:rsidP="002F405F">
      <w:pPr>
        <w:spacing w:after="0" w:line="240" w:lineRule="auto"/>
        <w:ind w:firstLine="709"/>
        <w:jc w:val="both"/>
        <w:rPr>
          <w:rFonts w:ascii="Times New Roman" w:hAnsi="Times New Roman"/>
          <w:b/>
          <w:bCs/>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51. Владение, пользование и распоряжением муниципальным имуществом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w:t>
      </w:r>
      <w:r w:rsidRPr="009A53E4">
        <w:rPr>
          <w:rFonts w:ascii="Times New Roman" w:hAnsi="Times New Roman"/>
          <w:sz w:val="24"/>
          <w:szCs w:val="24"/>
          <w:lang w:eastAsia="ru-RU"/>
        </w:rPr>
        <w:lastRenderedPageBreak/>
        <w:t>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Республики Дагестан) и органам местного самоуправления иных муниципальных образований, отчуждать, совершать иные сделки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от имени сельского поселения субсидиарно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52. Порядок и условия приватизации муниципальной собственности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Доходы от использования и приватизации муниципального имущества поступают в бюджет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53. Муниципальный долг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Муниципальный долг -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сельским поселением.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Предельный объем муниципального долга сельского поселения на очередной финансовый год (очередной финансовый год и каждый год планового периода) устанавливается решением Собрания депутатов сельского поселения о бюджете сельского поселения в рамках ограничений,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Собрание депутатов сельского поселения вправе в целях управления муниципальным долгом сельского поселения утвердить дополнительные ограничения по муниципальному долгу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Муниципальные внутренние заимствования осуществляются в целях финансирования дефицита бюджета сельского поселения, а также для погашения долговых обязательств.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Право осуществления муниципальных заимствований от имени сельского поселения в соответствии с Бюджетного кодекса Российской Федерации и уставом сельского поселения принадлежит администрации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Программа муниципальных заимствований на очередной финансовый год (очередной финансовый год и плановый период) представляет собой перечень всех внутренних заимствований сельского поселения с указанием объема привлечения и объема </w:t>
      </w:r>
      <w:r w:rsidRPr="009A53E4">
        <w:rPr>
          <w:rFonts w:ascii="Times New Roman" w:hAnsi="Times New Roman"/>
          <w:sz w:val="24"/>
          <w:szCs w:val="24"/>
          <w:lang w:eastAsia="ru-RU"/>
        </w:rPr>
        <w:lastRenderedPageBreak/>
        <w:t>средств, направляемых на погашение основной суммы долга, по каждому виду заимствований.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Программа муниципальных заимствований на очередной финансовый год (очередной финансовый год и плановый период) является приложением к решению Собрания депутатов сельского поселения о соответствующем бюджете на очередной финансовый год (очередной финансовый год и плановый период).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От имени сельского поселения муниципальные гарантии предоставляются администрацией сельского поселения в пределах общей суммы предоставляемых гарантий, указанной в решении Собрания депутатов сельского поселения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Общая сумма обязательств, вытекающих из муниципальных гарантий в валюте Российской Федерации, а также муниципальных гарантий в иностранной валюте, предоставленных в соответствии с пунктом 4 статьи 104 Бюджетного кодекса Российской Федерации, включается в состав муниципального долга как вид долгового обязательства.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муниципальное долговое обязательство, выраженное в валюте Российской Федерации, не предъявлено к погашению (не совершены кредитором определенные условиями обязательства и муниципальными правовыми актами муниципального образования действия) в течение трех лет с даты, следующей за датой погашения, предусмотренной условиями муниципального долгового обязательства, или истек срок муниципальной гарантии и в иных случаях, предусмотренных статьей 115 Бюджетного кодекса Российской Федерации, указанное обязательство считается полностью прекращенным и списывается с муниципального долга, если иное не предусмотрено муниципальными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Администрация сельского поселения по истечении сроков и в иных случаях, указанных в части 5 настоящей статьи, издает муниципальный правовой акт о списании с муниципального долга муниципальных долговых обязательств, выраженных в валюте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Списание с муниципального долга осуществляется посредством уменьшения объема муниципального долга по видам списываемых муниципальных долговых обязательств, выраженных в валюте Российской Федерации, на сумму их списания без отражения сумм списания в источниках финансирования дефицита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Управление муниципальным долгом осуществляется администрацией сельского поселения в соответствии с Бюджетным кодексом Российской Федерации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54.  Межмуниципальное сотрудничество</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Органы местного самоуправления сельского поселения участвуют в работе Совета муниципальных образований Республики Дагестан в порядке, определенным Федеральным законом от 06.10.2003г. №131-ФЗ и решениями Собрания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 учетом особенностей территориальной и организационной основы муниципальных образований на добровольной основе могут быть образованы иные объединения муниципальных образований. Организация и деятельность указанных объединений осуществляются в соответствии с требованиями Федерального закона от 12.01.1996 года №7-ФЗ «О некоммерческих организациях», применяемыми к ассоциациям.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В целях объединения финансовых средств, материальных и иных ресурсов для решения вопросов местного значения могут быть образованы межмуниципальные объединения, учреждены хозяйственные общества и другие межмуниципальные организации в соответствии с федеральными законами и нормативными правовыми актами представительных органов муниципальных образований. В этих же целях органы местного </w:t>
      </w:r>
      <w:r w:rsidRPr="009A53E4">
        <w:rPr>
          <w:rFonts w:ascii="Times New Roman" w:hAnsi="Times New Roman"/>
          <w:sz w:val="24"/>
          <w:szCs w:val="24"/>
          <w:lang w:eastAsia="ru-RU"/>
        </w:rPr>
        <w:lastRenderedPageBreak/>
        <w:t>самоуправления могут заключать договоры и соглашения. Указанные межмуниципальные объединения не могут наделяться полномочиями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Собрание депутатов сельского поселения может принимать решения об учреждении для совместного решения вопросов местного значения межмуниципальных хозяйственных обществ в форме непубличных акционерных обществ и обществ с ограниченной ответственностью.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Государственная регистрация межмуниципальных хозяйственных обществ осуществляется в соответствии с Федеральным законом от 08.08.2001г. №129-ФЗ «О государственной регистрации юридических лиц».</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Органы местного самоуправления могут выступать соучредителями межмуниципального печатного средства массовой информации.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55. Бюджет сельского поселения (местный бюджет)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Сельское поселение имеет собственный бюджет (местный бюджет).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Бюджет сельского поселения разрабатывается и утверждается в форме муниципального правового акта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Бюджетные полномочия муниципальных образований устанавливаются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56. Доходы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57. Расходы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w:t>
      </w:r>
      <w:r w:rsidRPr="009A53E4">
        <w:rPr>
          <w:rFonts w:ascii="Times New Roman" w:hAnsi="Times New Roman"/>
          <w:sz w:val="24"/>
          <w:szCs w:val="24"/>
          <w:lang w:eastAsia="ru-RU"/>
        </w:rPr>
        <w:lastRenderedPageBreak/>
        <w:t>исполняемыми органами местного самоуправления сельского поселения в соответствии с требованиями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58. Исполнение бюджета сельского поселения и контроль за его исполнением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Исполнение бюджета сельского поселения обеспечивается администрацией сельского поселения. Исполнение бюджета производится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Кассовое обслуживание исполнения бюджета сельского поселения осуществляется в порядке, установленном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Доходы, фактически полученные при исполнении бюджета сельского поселения сверх утвержденных решением Собрания депутатов сельского поселения о бюджете сельского поселения, могут направляться финансовым органом без внесения изменений в решение Собрания депутатов сельского поселения о бюджете сельского поселения на цели, установленные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Контроль за исполнением бюджета сельского поселения осуществляют Собрание депутатов сельского поселения, администрация сельского поселения, контрольно-счетный орган сельского поселения 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Собрание депутатов сельского поселения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 представлению Главы сельского поселения, возглавляющего администрацию сельского поселения, Собрание депутатов сельского поселения утверждает отчет об исполнении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59. Разработка проекта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1.Разработку проекта бюджета сельского поселения осуществляет администрация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60. Рассмотрение и утверждение бюджета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Администрация сельского поселения обеспечивает составление проекта бюджета, вносит его с необходимыми документами и материалами на утверждение в Собрание </w:t>
      </w:r>
      <w:r w:rsidRPr="009A53E4">
        <w:rPr>
          <w:rFonts w:ascii="Times New Roman" w:hAnsi="Times New Roman"/>
          <w:sz w:val="24"/>
          <w:szCs w:val="24"/>
          <w:lang w:eastAsia="ru-RU"/>
        </w:rPr>
        <w:lastRenderedPageBreak/>
        <w:t>депутатов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Собрание депутатов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Собранием депутатов сельского поселения.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3. Проект бюджета сельского поселения, решение об утверждении бюджета сельского поселения, годовой отчет о его исполнении, ежеквартальные сведения о ходе исполнения бюджета сельского поселения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Органы местного самоуправления сельского поселения путем обнародования обеспечивают жителям поселения возможность ознакомиться с указанными документами и сведениями в случае невозможности их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После опубликования не более чем через 15 дней проект местного бюджета сельского поселения, отчет о его исполнении выносится на публичные слушания. Результаты публичных слушаний подлежат опубликованию или обнародованию.</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61. Средства самообложения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и 4.1 части 1 статьи 25.1 Федерального закона от 06.10.2003 №131-ФЗ, на сходе граждан.</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62. Порядок финансирования переданных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сельского поселения субвенций из соответствующих бюджетов.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Общий размер субвенций, предоставляемых из федерального бюджета и бюджета Республики Дагестан местным бюджетам на осуществление органами местного самоуправления переданных им отдельных государственных полномочий, определяется федеральным законом о федеральном бюджете на очередной финансовый год и законом Республики Дагестан о бюджете Республики Дагестан на очередной финансовый год раздельно по каждому из указанных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Субвенции на осуществление органами местного самоуправления переданных им отдельных государственных полномочий предоставляются местным бюджетам из бюджета Республики Дагестан за счет:</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субвенций из федерального бюджета на осуществление органами местного самоуправления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2) иных доходов бюджета Республики Дагестан в объеме, необходимом для осуществления органами местного самоуправления отдельных государственных полномочий, переданных им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Субвенции из бюджета Республики Дагестан распределяются между всеми муниципальными образованиями Республики Дагестан, органы местного самоуправления которых осуществляют переданные им отдельные государственные полномочия, пропорционально численности населения (отдельных групп населения) или потребителей соответствующих бюджетных услуг муниципального образования с учетом объективных условий, влияющих на стоимость этих бюджетных услуг (объем выплат), и утверждаются законом Республики Дагестан о бюджете Республики Дагестан на очередной финансовый год по каждому муниципальному образованию и виду субвенции.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Формирование, распределение, перечисление и учет субвенций, предоставляемых из бюджета Республики Дагестан, производятся в соответствии с Бюджетным кодексом Российской Федерации.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Субвенции, предоставляемые из федерального бюджета на осуществление отдельных государственных полномочий, переданных органам местного самоуправления федеральными законами, распределяются между всеми субъектами Российской Федерации в порядке, установленном Бюджетным кодексом Российской Федерации, пропорционально численности населения (отдельных групп населения) или потребителей соответствующих бюджетных услуг субъекта Российской Федерации с учетом объективных условий, влияющих на стоимость этих бюджетных услуг (объем выплат), и утверждаются федеральным законом о федеральном бюджете на очередной финансовый год по каждому субъекту Российской Федерации и виду субвенции.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63. Закупки для обеспечения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Закупки товаров, работ, услуг для обеспечения муниципальных нужд осуществляются за счет средств местного бюджета.</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64. Муниципальные заимствования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65. Гарантии прав граждан на осуществление местного самоуправления в сельском поселении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66. Ответственность органов местного самоуправления и должностных лиц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67.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68. Ответственность органов местного самоуправления и должностных лиц местного самоуправления сельского поселения перед государством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Республики Дагестан, законов Республики Дагестан,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69. Ответственность Собрания депутатов сельского поселения перед государством</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В случае если соответствующим судом установлено, что Собранием депутатов сельского поселения принят нормативный правовой акт, противоречащий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а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 соответствующий нормативный правовой акт, Глава Республики Дагестан в течение одного месяца после вступления в силу решения суда, установившего факт неисполнения данного решения, вносит в законодательный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Полномочия Собрания депутатов сельского поселения прекращаются со дня вступления в силу закона Республики Дагестан о его роспуске.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если соответствующим судом установлено, что избранное в правомочном составе Собрание депутатов сельского поселения в течение трех месяцев подряд не проводило правомочного заседания, Глава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 4. В случае, если соответствующим судом установлено, что вновь избранное в правомочном составе Собрание депутатов сельского поселения в течение трех месяцев подряд не проводило правомочного заседания, высшее должностное лицо Республики Дагестан в течение трех месяцев со дня вступления в силу решения суда, установившего данный факт, вносит в законодательный (представительный) орган государственной власти Республики Дагестан проект Закона Республики Дагестан о роспуске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 xml:space="preserve">5.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6. Депутаты Собрания депутатов сельского поселения, распущенного на основании части 3 настоящей статьи, вправе в течение 10 дней со дня вступления в силу закона Республики Дагестан о роспуске Собрания депутатов сельского поселения обратиться в суд с заявлением для установления факта отсутствия их вины за непроведение Собранием депутатов сельского поселения правомочного заседания в течение трех месяцев подряд.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 xml:space="preserve">Статья 70. Ответственность Главы сельского поселения перед государством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Глава Республики Дагестан издает правовой акт об отрешении от должности Главы сельского поселения в случае: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Дагестан,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71. Удаление главы сельского поселения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Собрание депутатов сельского поселения в соответствии с Федеральным законом от 06.10.2003г. №131-ФЗ вправе удалить главу сельского поселения в отставку по инициативе депутатов Собрания депутатов сельского поселения или по инициативе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Основаниями для удаления главы сельского поселения в отставку являются: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06.10.2003г. №131-ФЗ, иными федеральными законами,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Инициатива депутатов Собрания депутатов сельского поселения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 Республики Дагестан уведомляются не позднее дня, следующего за днем внесения указанного обращения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Рассмотрение инициативы депутатов Собрания депутатов сельского поселения об удалении главы сельского поселения в отставку осуществляется с учетом мнения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5. 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06.10.2003г. №131-ФЗ, решение об удалении главы сельского поселения в отставку может быть принято только при согласии Главы Республики Дагестан.</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6.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7. Рассмотрение инициативы депутатов Собрания депутатов сельского поселения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lastRenderedPageBreak/>
        <w:t>8.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9. Решение об удалении главы сельского поселения в отставку подписывается председателем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10.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депутатов сельского поселения или Главы Республики Дагестан и с проектом решения Собрания депутатов сельского поселения об удалении его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предоставление ему возможности дать депутатам Собрания депутатов сельского поселения объяснения по поводу обстоятельств, выдвигаемых в качестве основания для удаления в отставку.</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11. В случае, если глава сельского поселения не согласен с решением Собрания депутатов сельского поселения объяснения об удалении его в отставку, он вправе в письменном виде изложить свое особое мнение.</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12. Решение Собрания депутатов сельского поселения объяснения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13. В случае, если инициатива депутатов Собрания депутатов сельского поселения или Главы Республики Дагестан об удалении главы сельского поселения в отставку отклонена 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два месяца со дня проведения заседания Собрания депутатов сельского поселения, на котором рассматривался указанный вопрос.</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14.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72.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73. Контроль и надзор за деятельностью органов местного самоуправления и должностных лиц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Конституций Республики Дагестан, законов Республики Дагестан, настоящего Устава, муниципальных правовых актов.</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Республики Дагестан, включая территориальные органы федеральных органов исполнительной власти и органы исполнительной власти Республики Дагестан (далее - органы государственного </w:t>
      </w:r>
      <w:r w:rsidRPr="009A53E4">
        <w:rPr>
          <w:rFonts w:ascii="Times New Roman" w:hAnsi="Times New Roman"/>
          <w:sz w:val="24"/>
          <w:szCs w:val="24"/>
          <w:lang w:eastAsia="ru-RU"/>
        </w:rPr>
        <w:lastRenderedPageBreak/>
        <w:t>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вопросов,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Республики Дагестан, законов и иных нормативных правовых актов Республики Дагестан, настоящего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нормативным правовым актам Собрания депутатов сельского поселения.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74. Обжалование решений и действий органов местного самоуправления в суд</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 </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75. Временное осуществление органами государственной власти отдельных полномочий органов местного самоуправления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Отдельные полномочия органов местного самоуправления сельского поселения могут временно осуществляться органами государственной власти Республики Дагестан в соответствии со статьей 75 Федерального закона от 06.10.2003г. №131-ФЗ.</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ГЛАВА VIII. ЗАКЛЮЧИТЕЛЬНЫЕ ПОЛОЖЕНИЯ</w:t>
      </w:r>
    </w:p>
    <w:p w:rsidR="00586D41" w:rsidRPr="009A53E4" w:rsidRDefault="00586D41" w:rsidP="002F405F">
      <w:pPr>
        <w:spacing w:after="0" w:line="240" w:lineRule="auto"/>
        <w:ind w:firstLine="709"/>
        <w:jc w:val="both"/>
        <w:rPr>
          <w:rFonts w:ascii="Times New Roman" w:hAnsi="Times New Roman"/>
          <w:sz w:val="24"/>
          <w:szCs w:val="24"/>
          <w:lang w:eastAsia="ru-RU"/>
        </w:rPr>
      </w:pPr>
    </w:p>
    <w:p w:rsidR="00586D41" w:rsidRPr="009A53E4" w:rsidRDefault="00586D41" w:rsidP="002F405F">
      <w:pPr>
        <w:spacing w:after="0" w:line="240" w:lineRule="auto"/>
        <w:ind w:firstLine="709"/>
        <w:jc w:val="both"/>
        <w:rPr>
          <w:rFonts w:ascii="Times New Roman" w:hAnsi="Times New Roman"/>
          <w:b/>
          <w:bCs/>
          <w:sz w:val="24"/>
          <w:szCs w:val="24"/>
          <w:lang w:eastAsia="ru-RU"/>
        </w:rPr>
      </w:pPr>
      <w:r w:rsidRPr="009A53E4">
        <w:rPr>
          <w:rFonts w:ascii="Times New Roman" w:hAnsi="Times New Roman"/>
          <w:b/>
          <w:bCs/>
          <w:sz w:val="24"/>
          <w:szCs w:val="24"/>
          <w:lang w:eastAsia="ru-RU"/>
        </w:rPr>
        <w:t>Статья 76. Порядок вступления в действие Устава</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2. Устав сельского поселения подлежит официальному опубликованию (обнародованию) после его государственной регистрации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и вступают в силу после их официального опубликования (обнародования).</w:t>
      </w:r>
    </w:p>
    <w:p w:rsidR="00586D41" w:rsidRPr="009A53E4" w:rsidRDefault="00586D41" w:rsidP="002F405F">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586D41" w:rsidRDefault="00586D41" w:rsidP="00DF5F14">
      <w:pPr>
        <w:spacing w:after="0" w:line="240" w:lineRule="auto"/>
        <w:ind w:firstLine="709"/>
        <w:jc w:val="both"/>
        <w:rPr>
          <w:rFonts w:ascii="Times New Roman" w:hAnsi="Times New Roman"/>
          <w:sz w:val="24"/>
          <w:szCs w:val="24"/>
          <w:lang w:eastAsia="ru-RU"/>
        </w:rPr>
      </w:pPr>
      <w:r w:rsidRPr="009A53E4">
        <w:rPr>
          <w:rFonts w:ascii="Times New Roman" w:hAnsi="Times New Roman"/>
          <w:sz w:val="24"/>
          <w:szCs w:val="24"/>
          <w:lang w:eastAsia="ru-RU"/>
        </w:rPr>
        <w:t>4. С момента вступления в силу Устава, принятого настоящим решением, признать утратившими силу:</w:t>
      </w:r>
    </w:p>
    <w:p w:rsidR="00586D41" w:rsidRPr="00DF5F14" w:rsidRDefault="00586D41" w:rsidP="00DF5F14">
      <w:pPr>
        <w:spacing w:after="0" w:line="240" w:lineRule="auto"/>
        <w:ind w:firstLine="709"/>
        <w:jc w:val="both"/>
        <w:rPr>
          <w:rFonts w:ascii="Times New Roman" w:hAnsi="Times New Roman"/>
          <w:sz w:val="24"/>
          <w:szCs w:val="24"/>
          <w:lang w:eastAsia="ru-RU"/>
        </w:rPr>
      </w:pPr>
      <w:r w:rsidRPr="00DF5F14">
        <w:rPr>
          <w:rFonts w:ascii="Times New Roman" w:hAnsi="Times New Roman"/>
          <w:spacing w:val="-3"/>
          <w:sz w:val="24"/>
          <w:szCs w:val="24"/>
        </w:rPr>
        <w:t xml:space="preserve">          Устав муниципального образования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принятый Решением Собрания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 апреля 2015 года</w:t>
      </w:r>
      <w:r w:rsidRPr="00DF5F14">
        <w:rPr>
          <w:rFonts w:ascii="Times New Roman" w:hAnsi="Times New Roman"/>
          <w:sz w:val="24"/>
          <w:szCs w:val="24"/>
        </w:rPr>
        <w:t xml:space="preserve"> № 31</w:t>
      </w:r>
      <w:r w:rsidRPr="00DF5F14">
        <w:rPr>
          <w:rFonts w:ascii="Times New Roman" w:hAnsi="Times New Roman"/>
          <w:spacing w:val="-3"/>
          <w:sz w:val="24"/>
          <w:szCs w:val="24"/>
        </w:rPr>
        <w:t xml:space="preserve">;     </w:t>
      </w:r>
    </w:p>
    <w:p w:rsidR="00586D41" w:rsidRDefault="00586D4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lastRenderedPageBreak/>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14.05.2016 года</w:t>
      </w:r>
      <w:r>
        <w:rPr>
          <w:rFonts w:ascii="Times New Roman" w:hAnsi="Times New Roman"/>
          <w:sz w:val="24"/>
          <w:szCs w:val="24"/>
        </w:rPr>
        <w:t xml:space="preserve"> № </w:t>
      </w:r>
      <w:r w:rsidRPr="00DF5F14">
        <w:rPr>
          <w:rFonts w:ascii="Times New Roman" w:hAnsi="Times New Roman"/>
          <w:sz w:val="24"/>
          <w:szCs w:val="24"/>
        </w:rPr>
        <w:t xml:space="preserve">6; </w:t>
      </w:r>
    </w:p>
    <w:p w:rsidR="00586D41" w:rsidRPr="00DF5F14" w:rsidRDefault="00586D41" w:rsidP="00DF5F14">
      <w:pPr>
        <w:spacing w:after="0"/>
        <w:ind w:firstLine="567"/>
        <w:jc w:val="both"/>
        <w:rPr>
          <w:rFonts w:ascii="Times New Roman" w:hAnsi="Times New Roman"/>
          <w:sz w:val="24"/>
          <w:szCs w:val="24"/>
        </w:rPr>
      </w:pP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22.08. 2017 года</w:t>
      </w:r>
      <w:r>
        <w:rPr>
          <w:rFonts w:ascii="Times New Roman" w:hAnsi="Times New Roman"/>
          <w:sz w:val="24"/>
          <w:szCs w:val="24"/>
        </w:rPr>
        <w:t xml:space="preserve"> №</w:t>
      </w:r>
      <w:r w:rsidRPr="00DF5F14">
        <w:rPr>
          <w:rFonts w:ascii="Times New Roman" w:hAnsi="Times New Roman"/>
          <w:sz w:val="24"/>
          <w:szCs w:val="24"/>
        </w:rPr>
        <w:t>12.</w:t>
      </w:r>
    </w:p>
    <w:p w:rsidR="004A186D" w:rsidRDefault="00586D41" w:rsidP="004A186D">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29.05. 2018 года</w:t>
      </w:r>
      <w:r>
        <w:rPr>
          <w:rFonts w:ascii="Times New Roman" w:hAnsi="Times New Roman"/>
          <w:sz w:val="24"/>
          <w:szCs w:val="24"/>
        </w:rPr>
        <w:t xml:space="preserve"> №</w:t>
      </w:r>
      <w:r w:rsidRPr="00DF5F14">
        <w:rPr>
          <w:rFonts w:ascii="Times New Roman" w:hAnsi="Times New Roman"/>
          <w:sz w:val="24"/>
          <w:szCs w:val="24"/>
        </w:rPr>
        <w:t>17.</w:t>
      </w:r>
    </w:p>
    <w:p w:rsidR="00586D41" w:rsidRDefault="00586D41" w:rsidP="004A186D">
      <w:pPr>
        <w:spacing w:after="0"/>
        <w:ind w:firstLine="567"/>
        <w:jc w:val="both"/>
        <w:rPr>
          <w:rFonts w:ascii="Times New Roman" w:hAnsi="Times New Roman"/>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30.05. 2019 года</w:t>
      </w:r>
      <w:r>
        <w:rPr>
          <w:rFonts w:ascii="Times New Roman" w:hAnsi="Times New Roman"/>
          <w:sz w:val="24"/>
          <w:szCs w:val="24"/>
        </w:rPr>
        <w:t xml:space="preserve"> №</w:t>
      </w:r>
      <w:r w:rsidRPr="00DF5F14">
        <w:rPr>
          <w:rFonts w:ascii="Times New Roman" w:hAnsi="Times New Roman"/>
          <w:sz w:val="24"/>
          <w:szCs w:val="24"/>
        </w:rPr>
        <w:t>25.</w:t>
      </w:r>
    </w:p>
    <w:p w:rsidR="00586D41" w:rsidRPr="00DF5F14" w:rsidRDefault="00586D41" w:rsidP="004A186D">
      <w:pPr>
        <w:spacing w:after="0"/>
        <w:ind w:firstLine="567"/>
        <w:jc w:val="both"/>
        <w:rPr>
          <w:rFonts w:ascii="Times New Roman" w:hAnsi="Times New Roman"/>
          <w:spacing w:val="-3"/>
          <w:sz w:val="24"/>
          <w:szCs w:val="24"/>
        </w:rPr>
      </w:pPr>
      <w:r w:rsidRPr="00DF5F14">
        <w:rPr>
          <w:rFonts w:ascii="Times New Roman" w:hAnsi="Times New Roman"/>
          <w:sz w:val="24"/>
          <w:szCs w:val="24"/>
        </w:rPr>
        <w:t xml:space="preserve"> </w:t>
      </w:r>
      <w:r w:rsidRPr="00DF5F14">
        <w:rPr>
          <w:rFonts w:ascii="Times New Roman" w:hAnsi="Times New Roman"/>
          <w:spacing w:val="-3"/>
          <w:sz w:val="24"/>
          <w:szCs w:val="24"/>
        </w:rPr>
        <w:t xml:space="preserve"> Решение «О внесении изменений и дополнений в устав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w:t>
      </w:r>
      <w:r w:rsidRPr="00DF5F14">
        <w:rPr>
          <w:rFonts w:ascii="Times New Roman" w:hAnsi="Times New Roman"/>
          <w:spacing w:val="-3"/>
          <w:sz w:val="24"/>
          <w:szCs w:val="24"/>
        </w:rPr>
        <w:t xml:space="preserve">, принятое Собранием депутатов сельского поселения </w:t>
      </w:r>
      <w:r w:rsidRPr="00DF5F14">
        <w:rPr>
          <w:rFonts w:ascii="Times New Roman" w:hAnsi="Times New Roman"/>
          <w:sz w:val="24"/>
          <w:szCs w:val="24"/>
        </w:rPr>
        <w:t>«</w:t>
      </w:r>
      <w:r w:rsidR="00E01F3C">
        <w:rPr>
          <w:rFonts w:ascii="Times New Roman" w:hAnsi="Times New Roman"/>
          <w:sz w:val="24"/>
          <w:szCs w:val="24"/>
        </w:rPr>
        <w:t xml:space="preserve">село </w:t>
      </w:r>
      <w:r w:rsidR="00B63953">
        <w:rPr>
          <w:rFonts w:ascii="Times New Roman" w:hAnsi="Times New Roman"/>
          <w:sz w:val="24"/>
          <w:szCs w:val="24"/>
        </w:rPr>
        <w:t>Баташюрт</w:t>
      </w:r>
      <w:r w:rsidRPr="00DF5F14">
        <w:rPr>
          <w:rFonts w:ascii="Times New Roman" w:hAnsi="Times New Roman"/>
          <w:sz w:val="24"/>
          <w:szCs w:val="24"/>
        </w:rPr>
        <w:t xml:space="preserve">» </w:t>
      </w:r>
      <w:r w:rsidRPr="00DF5F14">
        <w:rPr>
          <w:rFonts w:ascii="Times New Roman" w:hAnsi="Times New Roman"/>
          <w:spacing w:val="-3"/>
          <w:sz w:val="24"/>
          <w:szCs w:val="24"/>
        </w:rPr>
        <w:t xml:space="preserve">от  </w:t>
      </w:r>
      <w:r w:rsidRPr="00DF5F14">
        <w:rPr>
          <w:rFonts w:ascii="Times New Roman" w:hAnsi="Times New Roman"/>
          <w:b/>
          <w:spacing w:val="-3"/>
          <w:sz w:val="24"/>
          <w:szCs w:val="24"/>
        </w:rPr>
        <w:t>16.03. 2020 года</w:t>
      </w:r>
      <w:r>
        <w:rPr>
          <w:rFonts w:ascii="Times New Roman" w:hAnsi="Times New Roman"/>
          <w:sz w:val="24"/>
          <w:szCs w:val="24"/>
        </w:rPr>
        <w:t xml:space="preserve"> №</w:t>
      </w:r>
      <w:r w:rsidRPr="00DF5F14">
        <w:rPr>
          <w:rFonts w:ascii="Times New Roman" w:hAnsi="Times New Roman"/>
          <w:sz w:val="24"/>
          <w:szCs w:val="24"/>
        </w:rPr>
        <w:t>31.</w:t>
      </w:r>
    </w:p>
    <w:p w:rsidR="00586D41" w:rsidRDefault="00586D41" w:rsidP="002F405F">
      <w:pPr>
        <w:spacing w:after="0" w:line="240" w:lineRule="auto"/>
        <w:ind w:firstLine="709"/>
        <w:jc w:val="both"/>
        <w:rPr>
          <w:rFonts w:ascii="Times New Roman" w:hAnsi="Times New Roman"/>
          <w:sz w:val="24"/>
          <w:szCs w:val="24"/>
          <w:lang w:eastAsia="ru-RU"/>
        </w:rPr>
      </w:pPr>
    </w:p>
    <w:sectPr w:rsidR="00586D41" w:rsidSect="00AC33B4">
      <w:headerReference w:type="default" r:id="rId8"/>
      <w:pgSz w:w="11906" w:h="16838"/>
      <w:pgMar w:top="907" w:right="851" w:bottom="907"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B7E" w:rsidRDefault="00396B7E" w:rsidP="000259E3">
      <w:pPr>
        <w:spacing w:after="0" w:line="240" w:lineRule="auto"/>
      </w:pPr>
      <w:r>
        <w:separator/>
      </w:r>
    </w:p>
  </w:endnote>
  <w:endnote w:type="continuationSeparator" w:id="0">
    <w:p w:rsidR="00396B7E" w:rsidRDefault="00396B7E" w:rsidP="000259E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B7E" w:rsidRDefault="00396B7E" w:rsidP="000259E3">
      <w:pPr>
        <w:spacing w:after="0" w:line="240" w:lineRule="auto"/>
      </w:pPr>
      <w:r>
        <w:separator/>
      </w:r>
    </w:p>
  </w:footnote>
  <w:footnote w:type="continuationSeparator" w:id="0">
    <w:p w:rsidR="00396B7E" w:rsidRDefault="00396B7E" w:rsidP="000259E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1A27" w:rsidRDefault="00A7374D">
    <w:pPr>
      <w:pStyle w:val="a8"/>
    </w:pPr>
    <w:fldSimple w:instr="PAGE   \* MERGEFORMAT">
      <w:r w:rsidR="00042A93">
        <w:rPr>
          <w:noProof/>
        </w:rPr>
        <w:t>1</w:t>
      </w:r>
    </w:fldSimple>
  </w:p>
  <w:p w:rsidR="00D91A27" w:rsidRDefault="00D91A2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D2C13E6"/>
    <w:lvl w:ilvl="0">
      <w:start w:val="1"/>
      <w:numFmt w:val="bullet"/>
      <w:pStyle w:val="2"/>
      <w:lvlText w:val=""/>
      <w:lvlJc w:val="left"/>
      <w:pPr>
        <w:tabs>
          <w:tab w:val="num" w:pos="643"/>
        </w:tabs>
        <w:ind w:left="643" w:hanging="360"/>
      </w:pPr>
      <w:rPr>
        <w:rFonts w:ascii="Symbol" w:hAnsi="Symbol" w:hint="default"/>
      </w:rPr>
    </w:lvl>
  </w:abstractNum>
  <w:abstractNum w:abstractNumId="1">
    <w:nsid w:val="0E685C79"/>
    <w:multiLevelType w:val="hybridMultilevel"/>
    <w:tmpl w:val="C60EB8F4"/>
    <w:lvl w:ilvl="0" w:tplc="1C28ABA0">
      <w:start w:val="1"/>
      <w:numFmt w:val="decimal"/>
      <w:lvlText w:val="%1"/>
      <w:lvlJc w:val="center"/>
      <w:pPr>
        <w:ind w:left="5128" w:hanging="360"/>
      </w:pPr>
      <w:rPr>
        <w:rFonts w:cs="Times New Roman" w:hint="default"/>
      </w:rPr>
    </w:lvl>
    <w:lvl w:ilvl="1" w:tplc="04190019" w:tentative="1">
      <w:start w:val="1"/>
      <w:numFmt w:val="lowerLetter"/>
      <w:lvlText w:val="%2."/>
      <w:lvlJc w:val="left"/>
      <w:pPr>
        <w:ind w:left="5848" w:hanging="360"/>
      </w:pPr>
      <w:rPr>
        <w:rFonts w:cs="Times New Roman"/>
      </w:rPr>
    </w:lvl>
    <w:lvl w:ilvl="2" w:tplc="0419001B" w:tentative="1">
      <w:start w:val="1"/>
      <w:numFmt w:val="lowerRoman"/>
      <w:lvlText w:val="%3."/>
      <w:lvlJc w:val="right"/>
      <w:pPr>
        <w:ind w:left="6568" w:hanging="180"/>
      </w:pPr>
      <w:rPr>
        <w:rFonts w:cs="Times New Roman"/>
      </w:rPr>
    </w:lvl>
    <w:lvl w:ilvl="3" w:tplc="0419000F" w:tentative="1">
      <w:start w:val="1"/>
      <w:numFmt w:val="decimal"/>
      <w:lvlText w:val="%4."/>
      <w:lvlJc w:val="left"/>
      <w:pPr>
        <w:ind w:left="7288" w:hanging="360"/>
      </w:pPr>
      <w:rPr>
        <w:rFonts w:cs="Times New Roman"/>
      </w:rPr>
    </w:lvl>
    <w:lvl w:ilvl="4" w:tplc="04190019" w:tentative="1">
      <w:start w:val="1"/>
      <w:numFmt w:val="lowerLetter"/>
      <w:lvlText w:val="%5."/>
      <w:lvlJc w:val="left"/>
      <w:pPr>
        <w:ind w:left="8008" w:hanging="360"/>
      </w:pPr>
      <w:rPr>
        <w:rFonts w:cs="Times New Roman"/>
      </w:rPr>
    </w:lvl>
    <w:lvl w:ilvl="5" w:tplc="0419001B" w:tentative="1">
      <w:start w:val="1"/>
      <w:numFmt w:val="lowerRoman"/>
      <w:lvlText w:val="%6."/>
      <w:lvlJc w:val="right"/>
      <w:pPr>
        <w:ind w:left="8728" w:hanging="180"/>
      </w:pPr>
      <w:rPr>
        <w:rFonts w:cs="Times New Roman"/>
      </w:rPr>
    </w:lvl>
    <w:lvl w:ilvl="6" w:tplc="0419000F" w:tentative="1">
      <w:start w:val="1"/>
      <w:numFmt w:val="decimal"/>
      <w:lvlText w:val="%7."/>
      <w:lvlJc w:val="left"/>
      <w:pPr>
        <w:ind w:left="9448" w:hanging="360"/>
      </w:pPr>
      <w:rPr>
        <w:rFonts w:cs="Times New Roman"/>
      </w:rPr>
    </w:lvl>
    <w:lvl w:ilvl="7" w:tplc="04190019" w:tentative="1">
      <w:start w:val="1"/>
      <w:numFmt w:val="lowerLetter"/>
      <w:lvlText w:val="%8."/>
      <w:lvlJc w:val="left"/>
      <w:pPr>
        <w:ind w:left="10168" w:hanging="360"/>
      </w:pPr>
      <w:rPr>
        <w:rFonts w:cs="Times New Roman"/>
      </w:rPr>
    </w:lvl>
    <w:lvl w:ilvl="8" w:tplc="0419001B" w:tentative="1">
      <w:start w:val="1"/>
      <w:numFmt w:val="lowerRoman"/>
      <w:lvlText w:val="%9."/>
      <w:lvlJc w:val="right"/>
      <w:pPr>
        <w:ind w:left="10888" w:hanging="180"/>
      </w:pPr>
      <w:rPr>
        <w:rFonts w:cs="Times New Roman"/>
      </w:rPr>
    </w:lvl>
  </w:abstractNum>
  <w:abstractNum w:abstractNumId="2">
    <w:nsid w:val="27CF706A"/>
    <w:multiLevelType w:val="hybridMultilevel"/>
    <w:tmpl w:val="C7AA551E"/>
    <w:lvl w:ilvl="0" w:tplc="1C28ABA0">
      <w:start w:val="1"/>
      <w:numFmt w:val="decimal"/>
      <w:lvlText w:val="%1"/>
      <w:lvlJc w:val="center"/>
      <w:pPr>
        <w:ind w:left="5078" w:hanging="360"/>
      </w:pPr>
      <w:rPr>
        <w:rFonts w:cs="Times New Roman" w:hint="default"/>
      </w:rPr>
    </w:lvl>
    <w:lvl w:ilvl="1" w:tplc="04190019" w:tentative="1">
      <w:start w:val="1"/>
      <w:numFmt w:val="lowerLetter"/>
      <w:lvlText w:val="%2."/>
      <w:lvlJc w:val="left"/>
      <w:pPr>
        <w:ind w:left="5798" w:hanging="360"/>
      </w:pPr>
      <w:rPr>
        <w:rFonts w:cs="Times New Roman"/>
      </w:rPr>
    </w:lvl>
    <w:lvl w:ilvl="2" w:tplc="0419001B" w:tentative="1">
      <w:start w:val="1"/>
      <w:numFmt w:val="lowerRoman"/>
      <w:lvlText w:val="%3."/>
      <w:lvlJc w:val="right"/>
      <w:pPr>
        <w:ind w:left="6518" w:hanging="180"/>
      </w:pPr>
      <w:rPr>
        <w:rFonts w:cs="Times New Roman"/>
      </w:rPr>
    </w:lvl>
    <w:lvl w:ilvl="3" w:tplc="0419000F" w:tentative="1">
      <w:start w:val="1"/>
      <w:numFmt w:val="decimal"/>
      <w:lvlText w:val="%4."/>
      <w:lvlJc w:val="left"/>
      <w:pPr>
        <w:ind w:left="7238" w:hanging="360"/>
      </w:pPr>
      <w:rPr>
        <w:rFonts w:cs="Times New Roman"/>
      </w:rPr>
    </w:lvl>
    <w:lvl w:ilvl="4" w:tplc="04190019" w:tentative="1">
      <w:start w:val="1"/>
      <w:numFmt w:val="lowerLetter"/>
      <w:lvlText w:val="%5."/>
      <w:lvlJc w:val="left"/>
      <w:pPr>
        <w:ind w:left="7958" w:hanging="360"/>
      </w:pPr>
      <w:rPr>
        <w:rFonts w:cs="Times New Roman"/>
      </w:rPr>
    </w:lvl>
    <w:lvl w:ilvl="5" w:tplc="0419001B" w:tentative="1">
      <w:start w:val="1"/>
      <w:numFmt w:val="lowerRoman"/>
      <w:lvlText w:val="%6."/>
      <w:lvlJc w:val="right"/>
      <w:pPr>
        <w:ind w:left="8678" w:hanging="180"/>
      </w:pPr>
      <w:rPr>
        <w:rFonts w:cs="Times New Roman"/>
      </w:rPr>
    </w:lvl>
    <w:lvl w:ilvl="6" w:tplc="0419000F" w:tentative="1">
      <w:start w:val="1"/>
      <w:numFmt w:val="decimal"/>
      <w:lvlText w:val="%7."/>
      <w:lvlJc w:val="left"/>
      <w:pPr>
        <w:ind w:left="9398" w:hanging="360"/>
      </w:pPr>
      <w:rPr>
        <w:rFonts w:cs="Times New Roman"/>
      </w:rPr>
    </w:lvl>
    <w:lvl w:ilvl="7" w:tplc="04190019" w:tentative="1">
      <w:start w:val="1"/>
      <w:numFmt w:val="lowerLetter"/>
      <w:lvlText w:val="%8."/>
      <w:lvlJc w:val="left"/>
      <w:pPr>
        <w:ind w:left="10118" w:hanging="360"/>
      </w:pPr>
      <w:rPr>
        <w:rFonts w:cs="Times New Roman"/>
      </w:rPr>
    </w:lvl>
    <w:lvl w:ilvl="8" w:tplc="0419001B" w:tentative="1">
      <w:start w:val="1"/>
      <w:numFmt w:val="lowerRoman"/>
      <w:lvlText w:val="%9."/>
      <w:lvlJc w:val="right"/>
      <w:pPr>
        <w:ind w:left="10838" w:hanging="180"/>
      </w:pPr>
      <w:rPr>
        <w:rFonts w:cs="Times New Roman"/>
      </w:rPr>
    </w:lvl>
  </w:abstractNum>
  <w:abstractNum w:abstractNumId="3">
    <w:nsid w:val="4B2806A4"/>
    <w:multiLevelType w:val="hybridMultilevel"/>
    <w:tmpl w:val="FF7843C0"/>
    <w:lvl w:ilvl="0" w:tplc="EB70AE20">
      <w:start w:val="1"/>
      <w:numFmt w:val="decimal"/>
      <w:lvlText w:val="%1"/>
      <w:lvlJc w:val="center"/>
      <w:pPr>
        <w:ind w:left="5848"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num>
  <w:num w:numId="11">
    <w:abstractNumId w:val="3"/>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F4EB3"/>
    <w:rsid w:val="00010235"/>
    <w:rsid w:val="00016269"/>
    <w:rsid w:val="000259E3"/>
    <w:rsid w:val="0003783C"/>
    <w:rsid w:val="00042A93"/>
    <w:rsid w:val="00050980"/>
    <w:rsid w:val="00073B27"/>
    <w:rsid w:val="00083E7C"/>
    <w:rsid w:val="000961EC"/>
    <w:rsid w:val="000B221E"/>
    <w:rsid w:val="000E021D"/>
    <w:rsid w:val="000E41FA"/>
    <w:rsid w:val="001260CD"/>
    <w:rsid w:val="0013781B"/>
    <w:rsid w:val="00153FBC"/>
    <w:rsid w:val="00157135"/>
    <w:rsid w:val="0019356D"/>
    <w:rsid w:val="00195075"/>
    <w:rsid w:val="001B16A6"/>
    <w:rsid w:val="001F42BA"/>
    <w:rsid w:val="002126AC"/>
    <w:rsid w:val="00232BC7"/>
    <w:rsid w:val="002347F2"/>
    <w:rsid w:val="0025073E"/>
    <w:rsid w:val="002562E8"/>
    <w:rsid w:val="00271FDD"/>
    <w:rsid w:val="00276BFD"/>
    <w:rsid w:val="002812FD"/>
    <w:rsid w:val="00284607"/>
    <w:rsid w:val="00291CFC"/>
    <w:rsid w:val="00293229"/>
    <w:rsid w:val="002C421C"/>
    <w:rsid w:val="002D0D4D"/>
    <w:rsid w:val="002F405F"/>
    <w:rsid w:val="00324EF2"/>
    <w:rsid w:val="003308BF"/>
    <w:rsid w:val="00336B38"/>
    <w:rsid w:val="003532A8"/>
    <w:rsid w:val="003669EF"/>
    <w:rsid w:val="00390224"/>
    <w:rsid w:val="003963E2"/>
    <w:rsid w:val="00396B7E"/>
    <w:rsid w:val="003B3035"/>
    <w:rsid w:val="003E468C"/>
    <w:rsid w:val="003F0049"/>
    <w:rsid w:val="004022AE"/>
    <w:rsid w:val="00420BE7"/>
    <w:rsid w:val="00432F82"/>
    <w:rsid w:val="004347BC"/>
    <w:rsid w:val="0043542D"/>
    <w:rsid w:val="004441E3"/>
    <w:rsid w:val="00451BBE"/>
    <w:rsid w:val="004860CA"/>
    <w:rsid w:val="00495FD4"/>
    <w:rsid w:val="004A186D"/>
    <w:rsid w:val="004A7C28"/>
    <w:rsid w:val="00516B09"/>
    <w:rsid w:val="00520760"/>
    <w:rsid w:val="00523438"/>
    <w:rsid w:val="00563CD3"/>
    <w:rsid w:val="00564C5E"/>
    <w:rsid w:val="00586D41"/>
    <w:rsid w:val="0059597E"/>
    <w:rsid w:val="005A5FDA"/>
    <w:rsid w:val="005B6DA6"/>
    <w:rsid w:val="005C4849"/>
    <w:rsid w:val="005C6896"/>
    <w:rsid w:val="0064734E"/>
    <w:rsid w:val="006541EB"/>
    <w:rsid w:val="006546AE"/>
    <w:rsid w:val="006B4093"/>
    <w:rsid w:val="006D2A32"/>
    <w:rsid w:val="007047A3"/>
    <w:rsid w:val="0071161F"/>
    <w:rsid w:val="00735D68"/>
    <w:rsid w:val="00750D1D"/>
    <w:rsid w:val="00762EB6"/>
    <w:rsid w:val="00764D6C"/>
    <w:rsid w:val="00784D6F"/>
    <w:rsid w:val="007D5068"/>
    <w:rsid w:val="007F4BB3"/>
    <w:rsid w:val="00800CA2"/>
    <w:rsid w:val="008538F5"/>
    <w:rsid w:val="008647B8"/>
    <w:rsid w:val="008722C7"/>
    <w:rsid w:val="0090384F"/>
    <w:rsid w:val="00906B3D"/>
    <w:rsid w:val="00910D9D"/>
    <w:rsid w:val="009722EC"/>
    <w:rsid w:val="009A0BC6"/>
    <w:rsid w:val="009A53E4"/>
    <w:rsid w:val="009B2971"/>
    <w:rsid w:val="009C61CF"/>
    <w:rsid w:val="009E7BF0"/>
    <w:rsid w:val="00A05260"/>
    <w:rsid w:val="00A10263"/>
    <w:rsid w:val="00A31D58"/>
    <w:rsid w:val="00A33AAF"/>
    <w:rsid w:val="00A34A38"/>
    <w:rsid w:val="00A37C1E"/>
    <w:rsid w:val="00A633D4"/>
    <w:rsid w:val="00A647F7"/>
    <w:rsid w:val="00A7374D"/>
    <w:rsid w:val="00A771D7"/>
    <w:rsid w:val="00AA1279"/>
    <w:rsid w:val="00AB0F10"/>
    <w:rsid w:val="00AB5214"/>
    <w:rsid w:val="00AB5F70"/>
    <w:rsid w:val="00AC33B4"/>
    <w:rsid w:val="00AE326F"/>
    <w:rsid w:val="00AE5EB7"/>
    <w:rsid w:val="00AF329E"/>
    <w:rsid w:val="00B07365"/>
    <w:rsid w:val="00B24EE1"/>
    <w:rsid w:val="00B45ADD"/>
    <w:rsid w:val="00B509CC"/>
    <w:rsid w:val="00B63953"/>
    <w:rsid w:val="00B65F19"/>
    <w:rsid w:val="00B74DE9"/>
    <w:rsid w:val="00B823A5"/>
    <w:rsid w:val="00B8400F"/>
    <w:rsid w:val="00B85059"/>
    <w:rsid w:val="00B93A93"/>
    <w:rsid w:val="00BA59C6"/>
    <w:rsid w:val="00BA7FE7"/>
    <w:rsid w:val="00BC0500"/>
    <w:rsid w:val="00BE2AAF"/>
    <w:rsid w:val="00BF5B27"/>
    <w:rsid w:val="00C0203A"/>
    <w:rsid w:val="00C05A7F"/>
    <w:rsid w:val="00C33515"/>
    <w:rsid w:val="00C824E4"/>
    <w:rsid w:val="00C9768C"/>
    <w:rsid w:val="00CC074E"/>
    <w:rsid w:val="00CC5A08"/>
    <w:rsid w:val="00D025C2"/>
    <w:rsid w:val="00D0726C"/>
    <w:rsid w:val="00D16B82"/>
    <w:rsid w:val="00D259BE"/>
    <w:rsid w:val="00D25FEC"/>
    <w:rsid w:val="00D44437"/>
    <w:rsid w:val="00D74562"/>
    <w:rsid w:val="00D76353"/>
    <w:rsid w:val="00D91A27"/>
    <w:rsid w:val="00D93273"/>
    <w:rsid w:val="00D93488"/>
    <w:rsid w:val="00D93E21"/>
    <w:rsid w:val="00DC5FBE"/>
    <w:rsid w:val="00DE46AF"/>
    <w:rsid w:val="00DF5F14"/>
    <w:rsid w:val="00E01F3C"/>
    <w:rsid w:val="00E03CE4"/>
    <w:rsid w:val="00E14170"/>
    <w:rsid w:val="00E37C6A"/>
    <w:rsid w:val="00E45BEE"/>
    <w:rsid w:val="00E70920"/>
    <w:rsid w:val="00E74E6A"/>
    <w:rsid w:val="00E84029"/>
    <w:rsid w:val="00EA25FC"/>
    <w:rsid w:val="00EE47C6"/>
    <w:rsid w:val="00EF4393"/>
    <w:rsid w:val="00EF6C5B"/>
    <w:rsid w:val="00F177A2"/>
    <w:rsid w:val="00F35F7F"/>
    <w:rsid w:val="00F36164"/>
    <w:rsid w:val="00F6065E"/>
    <w:rsid w:val="00F65C9C"/>
    <w:rsid w:val="00F84FDD"/>
    <w:rsid w:val="00F9299E"/>
    <w:rsid w:val="00F96F0A"/>
    <w:rsid w:val="00FE6384"/>
    <w:rsid w:val="00FF4EB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90384F"/>
    <w:pPr>
      <w:spacing w:after="200" w:line="276" w:lineRule="auto"/>
    </w:pPr>
    <w:rPr>
      <w:sz w:val="22"/>
      <w:szCs w:val="22"/>
      <w:lang w:eastAsia="en-US"/>
    </w:rPr>
  </w:style>
  <w:style w:type="paragraph" w:styleId="1">
    <w:name w:val="heading 1"/>
    <w:aliases w:val="!Части документа"/>
    <w:basedOn w:val="a"/>
    <w:next w:val="a"/>
    <w:link w:val="10"/>
    <w:uiPriority w:val="99"/>
    <w:qFormat/>
    <w:rsid w:val="002F405F"/>
    <w:pPr>
      <w:spacing w:after="0" w:line="240" w:lineRule="auto"/>
      <w:ind w:firstLine="567"/>
      <w:jc w:val="center"/>
      <w:outlineLvl w:val="0"/>
    </w:pPr>
    <w:rPr>
      <w:rFonts w:ascii="Arial" w:eastAsia="Times New Roman" w:hAnsi="Arial" w:cs="Arial"/>
      <w:b/>
      <w:bCs/>
      <w:kern w:val="32"/>
      <w:sz w:val="32"/>
      <w:szCs w:val="32"/>
      <w:lang w:eastAsia="ru-RU"/>
    </w:rPr>
  </w:style>
  <w:style w:type="paragraph" w:styleId="20">
    <w:name w:val="heading 2"/>
    <w:aliases w:val="!Разделы документа"/>
    <w:basedOn w:val="a"/>
    <w:link w:val="21"/>
    <w:uiPriority w:val="99"/>
    <w:qFormat/>
    <w:rsid w:val="002F405F"/>
    <w:pPr>
      <w:spacing w:after="0" w:line="240" w:lineRule="auto"/>
      <w:ind w:firstLine="567"/>
      <w:jc w:val="center"/>
      <w:outlineLvl w:val="1"/>
    </w:pPr>
    <w:rPr>
      <w:rFonts w:ascii="Arial" w:eastAsia="Times New Roman" w:hAnsi="Arial" w:cs="Arial"/>
      <w:b/>
      <w:bCs/>
      <w:iCs/>
      <w:sz w:val="30"/>
      <w:szCs w:val="28"/>
      <w:lang w:eastAsia="ru-RU"/>
    </w:rPr>
  </w:style>
  <w:style w:type="paragraph" w:styleId="3">
    <w:name w:val="heading 3"/>
    <w:aliases w:val="!Главы документа"/>
    <w:basedOn w:val="a"/>
    <w:link w:val="30"/>
    <w:uiPriority w:val="99"/>
    <w:qFormat/>
    <w:rsid w:val="002F405F"/>
    <w:pPr>
      <w:spacing w:after="0" w:line="240" w:lineRule="auto"/>
      <w:ind w:firstLine="567"/>
      <w:jc w:val="both"/>
      <w:outlineLvl w:val="2"/>
    </w:pPr>
    <w:rPr>
      <w:rFonts w:ascii="Arial" w:eastAsia="Times New Roman" w:hAnsi="Arial" w:cs="Arial"/>
      <w:b/>
      <w:bCs/>
      <w:sz w:val="28"/>
      <w:szCs w:val="26"/>
      <w:lang w:eastAsia="ru-RU"/>
    </w:rPr>
  </w:style>
  <w:style w:type="paragraph" w:styleId="4">
    <w:name w:val="heading 4"/>
    <w:aliases w:val="!Параграфы/Статьи документа"/>
    <w:basedOn w:val="a"/>
    <w:link w:val="40"/>
    <w:uiPriority w:val="99"/>
    <w:qFormat/>
    <w:rsid w:val="002F405F"/>
    <w:pPr>
      <w:spacing w:after="0" w:line="240" w:lineRule="auto"/>
      <w:ind w:firstLine="567"/>
      <w:jc w:val="both"/>
      <w:outlineLvl w:val="3"/>
    </w:pPr>
    <w:rPr>
      <w:rFonts w:ascii="Arial" w:eastAsia="Times New Roman" w:hAnsi="Arial"/>
      <w:b/>
      <w:bCs/>
      <w:sz w:val="26"/>
      <w:szCs w:val="28"/>
      <w:lang w:eastAsia="ru-RU"/>
    </w:rPr>
  </w:style>
  <w:style w:type="paragraph" w:styleId="7">
    <w:name w:val="heading 7"/>
    <w:basedOn w:val="a"/>
    <w:next w:val="a"/>
    <w:link w:val="70"/>
    <w:uiPriority w:val="99"/>
    <w:qFormat/>
    <w:rsid w:val="002F405F"/>
    <w:pPr>
      <w:keepNext/>
      <w:keepLines/>
      <w:widowControl w:val="0"/>
      <w:spacing w:after="0" w:line="360" w:lineRule="auto"/>
      <w:outlineLvl w:val="6"/>
    </w:pPr>
    <w:rPr>
      <w:rFonts w:ascii="Times New Roman" w:eastAsia="Times New Roman" w:hAnsi="Times New Roman"/>
      <w:b/>
      <w:bCs/>
      <w:kern w:val="2"/>
      <w:sz w:val="28"/>
      <w:szCs w:val="24"/>
      <w:lang w:eastAsia="ru-RU"/>
    </w:rPr>
  </w:style>
  <w:style w:type="paragraph" w:styleId="9">
    <w:name w:val="heading 9"/>
    <w:basedOn w:val="a"/>
    <w:next w:val="a"/>
    <w:link w:val="90"/>
    <w:uiPriority w:val="99"/>
    <w:qFormat/>
    <w:rsid w:val="002F405F"/>
    <w:pPr>
      <w:keepNext/>
      <w:autoSpaceDE w:val="0"/>
      <w:autoSpaceDN w:val="0"/>
      <w:spacing w:before="20" w:after="20" w:line="480" w:lineRule="atLeast"/>
      <w:jc w:val="center"/>
      <w:outlineLvl w:val="8"/>
    </w:pPr>
    <w:rPr>
      <w:rFonts w:ascii="Times New Roman" w:eastAsia="Times New Roman" w:hAnsi="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2F405F"/>
    <w:rPr>
      <w:rFonts w:ascii="Arial" w:hAnsi="Arial" w:cs="Arial"/>
      <w:b/>
      <w:bCs/>
      <w:kern w:val="32"/>
      <w:sz w:val="32"/>
      <w:szCs w:val="32"/>
      <w:lang w:eastAsia="ru-RU"/>
    </w:rPr>
  </w:style>
  <w:style w:type="character" w:customStyle="1" w:styleId="21">
    <w:name w:val="Заголовок 2 Знак"/>
    <w:aliases w:val="!Разделы документа Знак"/>
    <w:basedOn w:val="a0"/>
    <w:link w:val="20"/>
    <w:uiPriority w:val="99"/>
    <w:locked/>
    <w:rsid w:val="002F405F"/>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locked/>
    <w:rsid w:val="002F405F"/>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locked/>
    <w:rsid w:val="002F405F"/>
    <w:rPr>
      <w:rFonts w:ascii="Arial" w:hAnsi="Arial" w:cs="Times New Roman"/>
      <w:b/>
      <w:bCs/>
      <w:sz w:val="28"/>
      <w:szCs w:val="28"/>
      <w:lang w:eastAsia="ru-RU"/>
    </w:rPr>
  </w:style>
  <w:style w:type="character" w:customStyle="1" w:styleId="70">
    <w:name w:val="Заголовок 7 Знак"/>
    <w:basedOn w:val="a0"/>
    <w:link w:val="7"/>
    <w:uiPriority w:val="99"/>
    <w:locked/>
    <w:rsid w:val="002F405F"/>
    <w:rPr>
      <w:rFonts w:ascii="Times New Roman" w:hAnsi="Times New Roman" w:cs="Times New Roman"/>
      <w:b/>
      <w:bCs/>
      <w:kern w:val="2"/>
      <w:sz w:val="24"/>
      <w:szCs w:val="24"/>
      <w:lang w:eastAsia="ru-RU"/>
    </w:rPr>
  </w:style>
  <w:style w:type="character" w:customStyle="1" w:styleId="90">
    <w:name w:val="Заголовок 9 Знак"/>
    <w:basedOn w:val="a0"/>
    <w:link w:val="9"/>
    <w:uiPriority w:val="99"/>
    <w:locked/>
    <w:rsid w:val="002F405F"/>
    <w:rPr>
      <w:rFonts w:ascii="Times New Roman" w:hAnsi="Times New Roman" w:cs="Times New Roman"/>
      <w:b/>
      <w:bCs/>
      <w:sz w:val="28"/>
      <w:szCs w:val="28"/>
      <w:lang w:eastAsia="ru-RU"/>
    </w:rPr>
  </w:style>
  <w:style w:type="character" w:styleId="a3">
    <w:name w:val="Hyperlink"/>
    <w:basedOn w:val="a0"/>
    <w:uiPriority w:val="99"/>
    <w:semiHidden/>
    <w:rsid w:val="002F405F"/>
    <w:rPr>
      <w:rFonts w:cs="Times New Roman"/>
      <w:color w:val="0000FF"/>
      <w:u w:val="none"/>
      <w:effect w:val="none"/>
    </w:rPr>
  </w:style>
  <w:style w:type="character" w:styleId="a4">
    <w:name w:val="FollowedHyperlink"/>
    <w:basedOn w:val="a0"/>
    <w:uiPriority w:val="99"/>
    <w:semiHidden/>
    <w:rsid w:val="002F405F"/>
    <w:rPr>
      <w:rFonts w:cs="Times New Roman"/>
      <w:color w:val="800080"/>
      <w:u w:val="single"/>
    </w:rPr>
  </w:style>
  <w:style w:type="character" w:customStyle="1" w:styleId="11">
    <w:name w:val="Заголовок 1 Знак1"/>
    <w:aliases w:val="!Части документа Знак1"/>
    <w:basedOn w:val="a0"/>
    <w:uiPriority w:val="99"/>
    <w:rsid w:val="002F405F"/>
    <w:rPr>
      <w:rFonts w:ascii="Cambria" w:hAnsi="Cambria" w:cs="Times New Roman"/>
      <w:b/>
      <w:bCs/>
      <w:color w:val="365F91"/>
      <w:sz w:val="28"/>
      <w:szCs w:val="28"/>
      <w:lang w:eastAsia="ru-RU"/>
    </w:rPr>
  </w:style>
  <w:style w:type="character" w:customStyle="1" w:styleId="210">
    <w:name w:val="Заголовок 2 Знак1"/>
    <w:aliases w:val="!Разделы документа Знак1"/>
    <w:basedOn w:val="a0"/>
    <w:uiPriority w:val="99"/>
    <w:semiHidden/>
    <w:rsid w:val="002F405F"/>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a0"/>
    <w:uiPriority w:val="99"/>
    <w:semiHidden/>
    <w:rsid w:val="002F405F"/>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uiPriority w:val="99"/>
    <w:semiHidden/>
    <w:rsid w:val="002F405F"/>
    <w:rPr>
      <w:rFonts w:ascii="Cambria" w:hAnsi="Cambria" w:cs="Times New Roman"/>
      <w:b/>
      <w:bCs/>
      <w:i/>
      <w:iCs/>
      <w:color w:val="4F81BD"/>
      <w:sz w:val="24"/>
      <w:szCs w:val="24"/>
      <w:lang w:eastAsia="ru-RU"/>
    </w:rPr>
  </w:style>
  <w:style w:type="character" w:styleId="HTML">
    <w:name w:val="HTML Variable"/>
    <w:aliases w:val="!Ссылки в документе"/>
    <w:basedOn w:val="a0"/>
    <w:uiPriority w:val="99"/>
    <w:semiHidden/>
    <w:rsid w:val="002F405F"/>
    <w:rPr>
      <w:rFonts w:ascii="Arial" w:hAnsi="Arial" w:cs="Arial"/>
      <w:color w:val="0000FF"/>
      <w:sz w:val="24"/>
      <w:u w:val="none"/>
      <w:effect w:val="none"/>
    </w:rPr>
  </w:style>
  <w:style w:type="paragraph" w:styleId="a5">
    <w:name w:val="Normal (Web)"/>
    <w:basedOn w:val="a"/>
    <w:uiPriority w:val="99"/>
    <w:semiHidden/>
    <w:rsid w:val="002F405F"/>
    <w:pPr>
      <w:spacing w:before="100" w:beforeAutospacing="1" w:after="100" w:afterAutospacing="1" w:line="240" w:lineRule="auto"/>
    </w:pPr>
    <w:rPr>
      <w:rFonts w:ascii="Arial" w:eastAsia="Times New Roman" w:hAnsi="Arial" w:cs="Arial"/>
      <w:color w:val="000000"/>
      <w:sz w:val="18"/>
      <w:szCs w:val="18"/>
      <w:lang w:eastAsia="ru-RU"/>
    </w:rPr>
  </w:style>
  <w:style w:type="character" w:customStyle="1" w:styleId="CommentTextChar">
    <w:name w:val="Comment Text Char"/>
    <w:aliases w:val="!Равноширинный текст документа Char"/>
    <w:uiPriority w:val="99"/>
    <w:semiHidden/>
    <w:locked/>
    <w:rsid w:val="002F405F"/>
    <w:rPr>
      <w:rFonts w:ascii="Courier" w:hAnsi="Courier"/>
      <w:sz w:val="20"/>
      <w:lang w:eastAsia="ru-RU"/>
    </w:rPr>
  </w:style>
  <w:style w:type="paragraph" w:styleId="a6">
    <w:name w:val="annotation text"/>
    <w:aliases w:val="!Равноширинный текст документа"/>
    <w:basedOn w:val="a"/>
    <w:link w:val="a7"/>
    <w:uiPriority w:val="99"/>
    <w:semiHidden/>
    <w:rsid w:val="002F405F"/>
    <w:pPr>
      <w:spacing w:after="0" w:line="240" w:lineRule="auto"/>
      <w:ind w:firstLine="567"/>
      <w:jc w:val="both"/>
    </w:pPr>
    <w:rPr>
      <w:rFonts w:ascii="Courier" w:hAnsi="Courier"/>
      <w:sz w:val="20"/>
      <w:szCs w:val="20"/>
      <w:lang w:eastAsia="ru-RU"/>
    </w:rPr>
  </w:style>
  <w:style w:type="character" w:customStyle="1" w:styleId="a7">
    <w:name w:val="Текст примечания Знак"/>
    <w:aliases w:val="!Равноширинный текст документа Знак"/>
    <w:basedOn w:val="a0"/>
    <w:link w:val="a6"/>
    <w:uiPriority w:val="99"/>
    <w:semiHidden/>
    <w:locked/>
    <w:rsid w:val="00800CA2"/>
    <w:rPr>
      <w:rFonts w:cs="Times New Roman"/>
      <w:sz w:val="20"/>
      <w:szCs w:val="20"/>
      <w:lang w:eastAsia="en-US"/>
    </w:rPr>
  </w:style>
  <w:style w:type="character" w:customStyle="1" w:styleId="12">
    <w:name w:val="Текст примечания Знак1"/>
    <w:aliases w:val="!Равноширинный текст документа Знак1"/>
    <w:basedOn w:val="a0"/>
    <w:uiPriority w:val="99"/>
    <w:semiHidden/>
    <w:rsid w:val="002F405F"/>
    <w:rPr>
      <w:rFonts w:cs="Times New Roman"/>
      <w:sz w:val="20"/>
      <w:szCs w:val="20"/>
    </w:rPr>
  </w:style>
  <w:style w:type="paragraph" w:styleId="a8">
    <w:name w:val="header"/>
    <w:basedOn w:val="a"/>
    <w:link w:val="a9"/>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8"/>
    <w:uiPriority w:val="99"/>
    <w:locked/>
    <w:rsid w:val="002F405F"/>
    <w:rPr>
      <w:rFonts w:ascii="Times New Roman" w:hAnsi="Times New Roman" w:cs="Times New Roman"/>
      <w:sz w:val="24"/>
      <w:szCs w:val="24"/>
      <w:lang w:eastAsia="ru-RU"/>
    </w:rPr>
  </w:style>
  <w:style w:type="paragraph" w:styleId="aa">
    <w:name w:val="footer"/>
    <w:basedOn w:val="a"/>
    <w:link w:val="ab"/>
    <w:uiPriority w:val="99"/>
    <w:rsid w:val="002F405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Нижний колонтитул Знак"/>
    <w:basedOn w:val="a0"/>
    <w:link w:val="aa"/>
    <w:uiPriority w:val="99"/>
    <w:locked/>
    <w:rsid w:val="002F405F"/>
    <w:rPr>
      <w:rFonts w:ascii="Times New Roman" w:hAnsi="Times New Roman" w:cs="Times New Roman"/>
      <w:sz w:val="24"/>
      <w:szCs w:val="24"/>
      <w:lang w:eastAsia="ru-RU"/>
    </w:rPr>
  </w:style>
  <w:style w:type="paragraph" w:styleId="2">
    <w:name w:val="List Bullet 2"/>
    <w:basedOn w:val="a"/>
    <w:autoRedefine/>
    <w:uiPriority w:val="99"/>
    <w:semiHidden/>
    <w:rsid w:val="002F405F"/>
    <w:pPr>
      <w:numPr>
        <w:numId w:val="2"/>
      </w:numPr>
      <w:tabs>
        <w:tab w:val="clear" w:pos="643"/>
      </w:tabs>
      <w:spacing w:after="0" w:line="240" w:lineRule="auto"/>
      <w:ind w:left="0" w:firstLine="900"/>
      <w:jc w:val="both"/>
    </w:pPr>
    <w:rPr>
      <w:rFonts w:ascii="Times New Roman" w:eastAsia="Times New Roman" w:hAnsi="Times New Roman"/>
      <w:sz w:val="20"/>
      <w:szCs w:val="20"/>
      <w:lang w:eastAsia="ru-RU"/>
    </w:rPr>
  </w:style>
  <w:style w:type="paragraph" w:styleId="ac">
    <w:name w:val="Title"/>
    <w:basedOn w:val="a"/>
    <w:link w:val="ad"/>
    <w:uiPriority w:val="99"/>
    <w:qFormat/>
    <w:rsid w:val="002F405F"/>
    <w:pPr>
      <w:keepLines/>
      <w:widowControl w:val="0"/>
      <w:spacing w:after="0" w:line="240" w:lineRule="auto"/>
      <w:jc w:val="center"/>
    </w:pPr>
    <w:rPr>
      <w:rFonts w:ascii="Times New Roman" w:eastAsia="Times New Roman" w:hAnsi="Times New Roman"/>
      <w:b/>
      <w:kern w:val="2"/>
      <w:sz w:val="28"/>
      <w:szCs w:val="24"/>
      <w:lang w:eastAsia="ru-RU"/>
    </w:rPr>
  </w:style>
  <w:style w:type="character" w:customStyle="1" w:styleId="ad">
    <w:name w:val="Название Знак"/>
    <w:basedOn w:val="a0"/>
    <w:link w:val="ac"/>
    <w:uiPriority w:val="99"/>
    <w:locked/>
    <w:rsid w:val="002F405F"/>
    <w:rPr>
      <w:rFonts w:ascii="Times New Roman" w:hAnsi="Times New Roman" w:cs="Times New Roman"/>
      <w:b/>
      <w:kern w:val="2"/>
      <w:sz w:val="24"/>
      <w:szCs w:val="24"/>
      <w:lang w:eastAsia="ru-RU"/>
    </w:rPr>
  </w:style>
  <w:style w:type="paragraph" w:styleId="ae">
    <w:name w:val="Body Text"/>
    <w:basedOn w:val="a"/>
    <w:link w:val="af"/>
    <w:uiPriority w:val="99"/>
    <w:semiHidden/>
    <w:rsid w:val="002F405F"/>
    <w:pPr>
      <w:spacing w:after="0" w:line="240" w:lineRule="auto"/>
    </w:pPr>
    <w:rPr>
      <w:rFonts w:ascii="Times New Roman" w:eastAsia="Times New Roman" w:hAnsi="Times New Roman"/>
      <w:sz w:val="28"/>
      <w:szCs w:val="24"/>
      <w:lang w:eastAsia="ru-RU"/>
    </w:rPr>
  </w:style>
  <w:style w:type="character" w:customStyle="1" w:styleId="af">
    <w:name w:val="Основной текст Знак"/>
    <w:basedOn w:val="a0"/>
    <w:link w:val="ae"/>
    <w:uiPriority w:val="99"/>
    <w:semiHidden/>
    <w:locked/>
    <w:rsid w:val="002F405F"/>
    <w:rPr>
      <w:rFonts w:ascii="Times New Roman" w:hAnsi="Times New Roman" w:cs="Times New Roman"/>
      <w:sz w:val="24"/>
      <w:szCs w:val="24"/>
      <w:lang w:eastAsia="ru-RU"/>
    </w:rPr>
  </w:style>
  <w:style w:type="paragraph" w:styleId="af0">
    <w:name w:val="Body Text Indent"/>
    <w:basedOn w:val="a"/>
    <w:link w:val="af1"/>
    <w:uiPriority w:val="99"/>
    <w:semiHidden/>
    <w:rsid w:val="002F405F"/>
    <w:pPr>
      <w:keepNext/>
      <w:overflowPunct w:val="0"/>
      <w:autoSpaceDE w:val="0"/>
      <w:autoSpaceDN w:val="0"/>
      <w:adjustRightInd w:val="0"/>
      <w:spacing w:before="20" w:after="20" w:line="480" w:lineRule="atLeast"/>
      <w:jc w:val="center"/>
    </w:pPr>
    <w:rPr>
      <w:rFonts w:ascii="Times New Roman" w:eastAsia="Times New Roman" w:hAnsi="Times New Roman"/>
      <w:b/>
      <w:bCs/>
      <w:sz w:val="28"/>
      <w:szCs w:val="28"/>
      <w:lang w:eastAsia="ru-RU"/>
    </w:rPr>
  </w:style>
  <w:style w:type="character" w:customStyle="1" w:styleId="af1">
    <w:name w:val="Основной текст с отступом Знак"/>
    <w:basedOn w:val="a0"/>
    <w:link w:val="af0"/>
    <w:uiPriority w:val="99"/>
    <w:semiHidden/>
    <w:locked/>
    <w:rsid w:val="002F405F"/>
    <w:rPr>
      <w:rFonts w:ascii="Times New Roman" w:hAnsi="Times New Roman" w:cs="Times New Roman"/>
      <w:b/>
      <w:bCs/>
      <w:sz w:val="28"/>
      <w:szCs w:val="28"/>
      <w:lang w:eastAsia="ru-RU"/>
    </w:rPr>
  </w:style>
  <w:style w:type="paragraph" w:styleId="22">
    <w:name w:val="Body Text 2"/>
    <w:basedOn w:val="a"/>
    <w:link w:val="23"/>
    <w:uiPriority w:val="99"/>
    <w:semiHidden/>
    <w:rsid w:val="002F405F"/>
    <w:pPr>
      <w:keepLines/>
      <w:widowControl w:val="0"/>
      <w:spacing w:after="0" w:line="240" w:lineRule="auto"/>
      <w:jc w:val="both"/>
    </w:pPr>
    <w:rPr>
      <w:rFonts w:ascii="Times New Roman" w:eastAsia="Times New Roman" w:hAnsi="Times New Roman"/>
      <w:sz w:val="28"/>
      <w:szCs w:val="24"/>
      <w:lang w:eastAsia="ru-RU"/>
    </w:rPr>
  </w:style>
  <w:style w:type="character" w:customStyle="1" w:styleId="23">
    <w:name w:val="Основной текст 2 Знак"/>
    <w:basedOn w:val="a0"/>
    <w:link w:val="22"/>
    <w:uiPriority w:val="99"/>
    <w:semiHidden/>
    <w:locked/>
    <w:rsid w:val="002F405F"/>
    <w:rPr>
      <w:rFonts w:ascii="Times New Roman" w:hAnsi="Times New Roman" w:cs="Times New Roman"/>
      <w:sz w:val="24"/>
      <w:szCs w:val="24"/>
      <w:lang w:eastAsia="ru-RU"/>
    </w:rPr>
  </w:style>
  <w:style w:type="paragraph" w:styleId="32">
    <w:name w:val="Body Text 3"/>
    <w:basedOn w:val="a"/>
    <w:link w:val="33"/>
    <w:uiPriority w:val="99"/>
    <w:semiHidden/>
    <w:rsid w:val="002F405F"/>
    <w:pPr>
      <w:spacing w:after="0" w:line="360" w:lineRule="auto"/>
      <w:jc w:val="both"/>
    </w:pPr>
    <w:rPr>
      <w:rFonts w:ascii="Times New Roman" w:eastAsia="Times New Roman" w:hAnsi="Times New Roman"/>
      <w:sz w:val="24"/>
      <w:szCs w:val="24"/>
      <w:lang w:eastAsia="ru-RU"/>
    </w:rPr>
  </w:style>
  <w:style w:type="character" w:customStyle="1" w:styleId="33">
    <w:name w:val="Основной текст 3 Знак"/>
    <w:basedOn w:val="a0"/>
    <w:link w:val="32"/>
    <w:uiPriority w:val="99"/>
    <w:semiHidden/>
    <w:locked/>
    <w:rsid w:val="002F405F"/>
    <w:rPr>
      <w:rFonts w:ascii="Times New Roman" w:hAnsi="Times New Roman" w:cs="Times New Roman"/>
      <w:sz w:val="24"/>
      <w:szCs w:val="24"/>
      <w:lang w:eastAsia="ru-RU"/>
    </w:rPr>
  </w:style>
  <w:style w:type="paragraph" w:styleId="24">
    <w:name w:val="Body Text Indent 2"/>
    <w:basedOn w:val="a"/>
    <w:link w:val="25"/>
    <w:uiPriority w:val="99"/>
    <w:semiHidden/>
    <w:rsid w:val="002F405F"/>
    <w:pPr>
      <w:overflowPunct w:val="0"/>
      <w:autoSpaceDE w:val="0"/>
      <w:autoSpaceDN w:val="0"/>
      <w:adjustRightInd w:val="0"/>
      <w:spacing w:before="20" w:after="20" w:line="240" w:lineRule="auto"/>
      <w:ind w:firstLine="708"/>
      <w:jc w:val="both"/>
    </w:pPr>
    <w:rPr>
      <w:rFonts w:ascii="Times New Roman" w:eastAsia="Times New Roman" w:hAnsi="Times New Roman"/>
      <w:sz w:val="28"/>
      <w:szCs w:val="28"/>
      <w:lang w:eastAsia="ru-RU"/>
    </w:rPr>
  </w:style>
  <w:style w:type="character" w:customStyle="1" w:styleId="25">
    <w:name w:val="Основной текст с отступом 2 Знак"/>
    <w:basedOn w:val="a0"/>
    <w:link w:val="24"/>
    <w:uiPriority w:val="99"/>
    <w:semiHidden/>
    <w:locked/>
    <w:rsid w:val="002F405F"/>
    <w:rPr>
      <w:rFonts w:ascii="Times New Roman" w:hAnsi="Times New Roman" w:cs="Times New Roman"/>
      <w:sz w:val="28"/>
      <w:szCs w:val="28"/>
      <w:lang w:eastAsia="ru-RU"/>
    </w:rPr>
  </w:style>
  <w:style w:type="paragraph" w:styleId="34">
    <w:name w:val="Body Text Indent 3"/>
    <w:basedOn w:val="a"/>
    <w:link w:val="35"/>
    <w:uiPriority w:val="99"/>
    <w:semiHidden/>
    <w:rsid w:val="002F405F"/>
    <w:pPr>
      <w:autoSpaceDE w:val="0"/>
      <w:autoSpaceDN w:val="0"/>
      <w:adjustRightInd w:val="0"/>
      <w:spacing w:after="0" w:line="240" w:lineRule="auto"/>
      <w:ind w:firstLine="540"/>
    </w:pPr>
    <w:rPr>
      <w:rFonts w:ascii="Times New Roman" w:eastAsia="Times New Roman" w:hAnsi="Times New Roman"/>
      <w:sz w:val="24"/>
      <w:szCs w:val="24"/>
      <w:lang w:eastAsia="ru-RU"/>
    </w:rPr>
  </w:style>
  <w:style w:type="character" w:customStyle="1" w:styleId="35">
    <w:name w:val="Основной текст с отступом 3 Знак"/>
    <w:basedOn w:val="a0"/>
    <w:link w:val="34"/>
    <w:uiPriority w:val="99"/>
    <w:semiHidden/>
    <w:locked/>
    <w:rsid w:val="002F405F"/>
    <w:rPr>
      <w:rFonts w:ascii="Times New Roman" w:hAnsi="Times New Roman" w:cs="Times New Roman"/>
      <w:sz w:val="24"/>
      <w:szCs w:val="24"/>
      <w:lang w:eastAsia="ru-RU"/>
    </w:rPr>
  </w:style>
  <w:style w:type="paragraph" w:styleId="af2">
    <w:name w:val="Plain Text"/>
    <w:basedOn w:val="a"/>
    <w:link w:val="af3"/>
    <w:uiPriority w:val="99"/>
    <w:semiHidden/>
    <w:rsid w:val="002F405F"/>
    <w:pPr>
      <w:spacing w:after="0" w:line="240" w:lineRule="auto"/>
    </w:pPr>
    <w:rPr>
      <w:rFonts w:ascii="Courier New" w:eastAsia="Times New Roman" w:hAnsi="Courier New"/>
      <w:sz w:val="20"/>
      <w:szCs w:val="24"/>
      <w:lang w:eastAsia="ru-RU"/>
    </w:rPr>
  </w:style>
  <w:style w:type="character" w:customStyle="1" w:styleId="af3">
    <w:name w:val="Текст Знак"/>
    <w:basedOn w:val="a0"/>
    <w:link w:val="af2"/>
    <w:uiPriority w:val="99"/>
    <w:semiHidden/>
    <w:locked/>
    <w:rsid w:val="002F405F"/>
    <w:rPr>
      <w:rFonts w:ascii="Courier New" w:hAnsi="Courier New" w:cs="Times New Roman"/>
      <w:sz w:val="24"/>
      <w:szCs w:val="24"/>
      <w:lang w:eastAsia="ru-RU"/>
    </w:rPr>
  </w:style>
  <w:style w:type="paragraph" w:styleId="af4">
    <w:name w:val="Balloon Text"/>
    <w:basedOn w:val="a"/>
    <w:link w:val="af5"/>
    <w:uiPriority w:val="99"/>
    <w:semiHidden/>
    <w:rsid w:val="002F405F"/>
    <w:pPr>
      <w:spacing w:after="0" w:line="240" w:lineRule="auto"/>
    </w:pPr>
    <w:rPr>
      <w:rFonts w:ascii="Tahoma" w:eastAsia="Times New Roman" w:hAnsi="Tahoma" w:cs="Tahoma"/>
      <w:sz w:val="16"/>
      <w:szCs w:val="16"/>
      <w:lang w:eastAsia="ru-RU"/>
    </w:rPr>
  </w:style>
  <w:style w:type="character" w:customStyle="1" w:styleId="af5">
    <w:name w:val="Текст выноски Знак"/>
    <w:basedOn w:val="a0"/>
    <w:link w:val="af4"/>
    <w:uiPriority w:val="99"/>
    <w:semiHidden/>
    <w:locked/>
    <w:rsid w:val="002F405F"/>
    <w:rPr>
      <w:rFonts w:ascii="Tahoma" w:hAnsi="Tahoma" w:cs="Tahoma"/>
      <w:sz w:val="16"/>
      <w:szCs w:val="16"/>
      <w:lang w:eastAsia="ru-RU"/>
    </w:rPr>
  </w:style>
  <w:style w:type="paragraph" w:styleId="af6">
    <w:name w:val="No Spacing"/>
    <w:uiPriority w:val="99"/>
    <w:qFormat/>
    <w:rsid w:val="002F405F"/>
    <w:rPr>
      <w:sz w:val="22"/>
      <w:szCs w:val="22"/>
      <w:lang w:eastAsia="en-US"/>
    </w:rPr>
  </w:style>
  <w:style w:type="paragraph" w:styleId="af7">
    <w:name w:val="List Paragraph"/>
    <w:basedOn w:val="a"/>
    <w:uiPriority w:val="99"/>
    <w:qFormat/>
    <w:rsid w:val="002F405F"/>
    <w:pPr>
      <w:spacing w:after="0" w:line="240" w:lineRule="auto"/>
      <w:ind w:left="720"/>
      <w:contextualSpacing/>
    </w:pPr>
    <w:rPr>
      <w:rFonts w:ascii="Times New Roman" w:eastAsia="Times New Roman" w:hAnsi="Times New Roman"/>
      <w:sz w:val="24"/>
      <w:szCs w:val="24"/>
      <w:lang w:eastAsia="ru-RU"/>
    </w:rPr>
  </w:style>
  <w:style w:type="paragraph" w:customStyle="1" w:styleId="Title">
    <w:name w:val="Title!Название НПА"/>
    <w:basedOn w:val="a"/>
    <w:uiPriority w:val="99"/>
    <w:semiHidden/>
    <w:rsid w:val="002F405F"/>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uiPriority w:val="99"/>
    <w:semiHidden/>
    <w:rsid w:val="002F405F"/>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2F405F"/>
    <w:rPr>
      <w:rFonts w:ascii="Arial" w:eastAsia="Times New Roman" w:hAnsi="Arial" w:cs="Arial"/>
      <w:bCs/>
      <w:kern w:val="28"/>
      <w:sz w:val="24"/>
      <w:szCs w:val="32"/>
    </w:rPr>
  </w:style>
  <w:style w:type="paragraph" w:customStyle="1" w:styleId="Table0">
    <w:name w:val="Table!"/>
    <w:next w:val="Table"/>
    <w:uiPriority w:val="99"/>
    <w:semiHidden/>
    <w:rsid w:val="002F405F"/>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2F405F"/>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uiPriority w:val="99"/>
    <w:semiHidden/>
    <w:rsid w:val="002F405F"/>
    <w:rPr>
      <w:sz w:val="28"/>
    </w:rPr>
  </w:style>
  <w:style w:type="paragraph" w:customStyle="1" w:styleId="ConsNormal">
    <w:name w:val="ConsNormal"/>
    <w:uiPriority w:val="99"/>
    <w:rsid w:val="002F405F"/>
    <w:pPr>
      <w:widowControl w:val="0"/>
      <w:autoSpaceDE w:val="0"/>
      <w:autoSpaceDN w:val="0"/>
      <w:adjustRightInd w:val="0"/>
      <w:ind w:firstLine="720"/>
    </w:pPr>
    <w:rPr>
      <w:rFonts w:ascii="Arial" w:eastAsia="Times New Roman" w:hAnsi="Arial" w:cs="Arial"/>
    </w:rPr>
  </w:style>
  <w:style w:type="paragraph" w:customStyle="1" w:styleId="af8">
    <w:name w:val="адресат"/>
    <w:basedOn w:val="a"/>
    <w:next w:val="a"/>
    <w:uiPriority w:val="99"/>
    <w:semiHidden/>
    <w:rsid w:val="002F405F"/>
    <w:pPr>
      <w:autoSpaceDE w:val="0"/>
      <w:autoSpaceDN w:val="0"/>
      <w:spacing w:after="0" w:line="240" w:lineRule="auto"/>
      <w:jc w:val="center"/>
    </w:pPr>
    <w:rPr>
      <w:rFonts w:ascii="Times New Roman" w:eastAsia="Times New Roman" w:hAnsi="Times New Roman"/>
      <w:sz w:val="30"/>
      <w:szCs w:val="30"/>
      <w:lang w:eastAsia="ru-RU"/>
    </w:rPr>
  </w:style>
  <w:style w:type="paragraph" w:customStyle="1" w:styleId="aaanao">
    <w:name w:val="aa?anao"/>
    <w:basedOn w:val="a"/>
    <w:next w:val="a"/>
    <w:uiPriority w:val="99"/>
    <w:semiHidden/>
    <w:rsid w:val="002F405F"/>
    <w:pPr>
      <w:overflowPunct w:val="0"/>
      <w:autoSpaceDE w:val="0"/>
      <w:autoSpaceDN w:val="0"/>
      <w:adjustRightInd w:val="0"/>
      <w:spacing w:after="0" w:line="240" w:lineRule="auto"/>
      <w:jc w:val="center"/>
    </w:pPr>
    <w:rPr>
      <w:rFonts w:ascii="Times New Roman" w:eastAsia="Times New Roman" w:hAnsi="Times New Roman"/>
      <w:sz w:val="30"/>
      <w:szCs w:val="30"/>
      <w:lang w:eastAsia="ru-RU"/>
    </w:rPr>
  </w:style>
  <w:style w:type="paragraph" w:customStyle="1" w:styleId="ConsNonformat">
    <w:name w:val="ConsNonformat"/>
    <w:uiPriority w:val="99"/>
    <w:semiHidden/>
    <w:rsid w:val="002F405F"/>
    <w:pPr>
      <w:widowControl w:val="0"/>
      <w:autoSpaceDE w:val="0"/>
      <w:autoSpaceDN w:val="0"/>
      <w:adjustRightInd w:val="0"/>
    </w:pPr>
    <w:rPr>
      <w:rFonts w:ascii="Courier New" w:eastAsia="Times New Roman" w:hAnsi="Courier New" w:cs="Courier New"/>
    </w:rPr>
  </w:style>
  <w:style w:type="paragraph" w:customStyle="1" w:styleId="ConsTitle">
    <w:name w:val="ConsTitle"/>
    <w:uiPriority w:val="99"/>
    <w:semiHidden/>
    <w:rsid w:val="002F405F"/>
    <w:pPr>
      <w:autoSpaceDE w:val="0"/>
      <w:autoSpaceDN w:val="0"/>
      <w:adjustRightInd w:val="0"/>
    </w:pPr>
    <w:rPr>
      <w:rFonts w:ascii="Arial" w:eastAsia="Times New Roman" w:hAnsi="Arial" w:cs="Arial"/>
      <w:b/>
      <w:bCs/>
    </w:rPr>
  </w:style>
  <w:style w:type="paragraph" w:customStyle="1" w:styleId="af9">
    <w:name w:val="Комментарий"/>
    <w:basedOn w:val="a"/>
    <w:next w:val="a"/>
    <w:uiPriority w:val="99"/>
    <w:semiHidden/>
    <w:rsid w:val="002F405F"/>
    <w:pPr>
      <w:autoSpaceDE w:val="0"/>
      <w:autoSpaceDN w:val="0"/>
      <w:adjustRightInd w:val="0"/>
      <w:spacing w:after="0" w:line="240" w:lineRule="auto"/>
      <w:ind w:left="170"/>
      <w:jc w:val="both"/>
    </w:pPr>
    <w:rPr>
      <w:rFonts w:ascii="Arial" w:eastAsia="Times New Roman" w:hAnsi="Arial"/>
      <w:i/>
      <w:iCs/>
      <w:color w:val="800080"/>
      <w:sz w:val="20"/>
      <w:szCs w:val="20"/>
      <w:lang w:eastAsia="ru-RU"/>
    </w:rPr>
  </w:style>
  <w:style w:type="paragraph" w:customStyle="1" w:styleId="ConsPlusNormal">
    <w:name w:val="ConsPlusNormal"/>
    <w:uiPriority w:val="99"/>
    <w:semiHidden/>
    <w:rsid w:val="002F405F"/>
    <w:pPr>
      <w:autoSpaceDE w:val="0"/>
      <w:autoSpaceDN w:val="0"/>
      <w:adjustRightInd w:val="0"/>
      <w:ind w:firstLine="720"/>
    </w:pPr>
    <w:rPr>
      <w:rFonts w:ascii="Arial" w:eastAsia="Times New Roman" w:hAnsi="Arial" w:cs="Arial"/>
    </w:rPr>
  </w:style>
  <w:style w:type="paragraph" w:customStyle="1" w:styleId="ConsPlusNonformat">
    <w:name w:val="ConsPlusNonformat"/>
    <w:uiPriority w:val="99"/>
    <w:semiHidden/>
    <w:rsid w:val="002F405F"/>
    <w:pPr>
      <w:autoSpaceDE w:val="0"/>
      <w:autoSpaceDN w:val="0"/>
      <w:adjustRightInd w:val="0"/>
    </w:pPr>
    <w:rPr>
      <w:rFonts w:ascii="Courier New" w:eastAsia="Times New Roman" w:hAnsi="Courier New" w:cs="Courier New"/>
    </w:rPr>
  </w:style>
  <w:style w:type="paragraph" w:customStyle="1" w:styleId="Style3">
    <w:name w:val="Style3"/>
    <w:basedOn w:val="a"/>
    <w:uiPriority w:val="99"/>
    <w:semiHidden/>
    <w:rsid w:val="002F405F"/>
    <w:pPr>
      <w:widowControl w:val="0"/>
      <w:autoSpaceDE w:val="0"/>
      <w:autoSpaceDN w:val="0"/>
      <w:adjustRightInd w:val="0"/>
      <w:spacing w:after="0" w:line="282" w:lineRule="exact"/>
      <w:ind w:firstLine="245"/>
      <w:jc w:val="both"/>
    </w:pPr>
    <w:rPr>
      <w:rFonts w:ascii="Arial" w:eastAsia="Times New Roman" w:hAnsi="Arial"/>
      <w:sz w:val="24"/>
      <w:szCs w:val="24"/>
      <w:lang w:eastAsia="ru-RU"/>
    </w:rPr>
  </w:style>
  <w:style w:type="paragraph" w:customStyle="1" w:styleId="ConsPlusCell">
    <w:name w:val="ConsPlusCell"/>
    <w:uiPriority w:val="99"/>
    <w:semiHidden/>
    <w:rsid w:val="002F405F"/>
    <w:pPr>
      <w:autoSpaceDE w:val="0"/>
      <w:autoSpaceDN w:val="0"/>
      <w:adjustRightInd w:val="0"/>
    </w:pPr>
    <w:rPr>
      <w:rFonts w:ascii="Arial" w:eastAsia="Times New Roman" w:hAnsi="Arial" w:cs="Arial"/>
    </w:rPr>
  </w:style>
  <w:style w:type="paragraph" w:customStyle="1" w:styleId="u">
    <w:name w:val="u"/>
    <w:basedOn w:val="a"/>
    <w:uiPriority w:val="99"/>
    <w:semiHidden/>
    <w:rsid w:val="002F405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a">
    <w:name w:val="Знак Знак Знак Знак"/>
    <w:basedOn w:val="a"/>
    <w:uiPriority w:val="99"/>
    <w:semiHidden/>
    <w:rsid w:val="002F405F"/>
    <w:pPr>
      <w:spacing w:after="160" w:line="240" w:lineRule="exact"/>
      <w:ind w:firstLine="567"/>
      <w:jc w:val="both"/>
    </w:pPr>
    <w:rPr>
      <w:rFonts w:ascii="Verdana" w:eastAsia="Times New Roman" w:hAnsi="Verdana" w:cs="Verdana"/>
      <w:sz w:val="20"/>
      <w:szCs w:val="20"/>
      <w:lang w:val="en-US"/>
    </w:rPr>
  </w:style>
  <w:style w:type="character" w:customStyle="1" w:styleId="afb">
    <w:name w:val="Цветовое выделение"/>
    <w:uiPriority w:val="99"/>
    <w:rsid w:val="002F405F"/>
    <w:rPr>
      <w:b/>
      <w:color w:val="000080"/>
      <w:sz w:val="20"/>
    </w:rPr>
  </w:style>
  <w:style w:type="character" w:customStyle="1" w:styleId="FontStyle11">
    <w:name w:val="Font Style11"/>
    <w:uiPriority w:val="99"/>
    <w:rsid w:val="002F405F"/>
    <w:rPr>
      <w:rFonts w:ascii="Arial" w:hAnsi="Arial"/>
      <w:sz w:val="14"/>
    </w:rPr>
  </w:style>
</w:styles>
</file>

<file path=word/webSettings.xml><?xml version="1.0" encoding="utf-8"?>
<w:webSettings xmlns:r="http://schemas.openxmlformats.org/officeDocument/2006/relationships" xmlns:w="http://schemas.openxmlformats.org/wordprocessingml/2006/main">
  <w:divs>
    <w:div w:id="559633871">
      <w:marLeft w:val="0"/>
      <w:marRight w:val="0"/>
      <w:marTop w:val="0"/>
      <w:marBottom w:val="0"/>
      <w:divBdr>
        <w:top w:val="none" w:sz="0" w:space="0" w:color="auto"/>
        <w:left w:val="none" w:sz="0" w:space="0" w:color="auto"/>
        <w:bottom w:val="none" w:sz="0" w:space="0" w:color="auto"/>
        <w:right w:val="none" w:sz="0" w:space="0" w:color="auto"/>
      </w:divBdr>
    </w:div>
    <w:div w:id="559633872">
      <w:marLeft w:val="0"/>
      <w:marRight w:val="0"/>
      <w:marTop w:val="0"/>
      <w:marBottom w:val="0"/>
      <w:divBdr>
        <w:top w:val="none" w:sz="0" w:space="0" w:color="auto"/>
        <w:left w:val="none" w:sz="0" w:space="0" w:color="auto"/>
        <w:bottom w:val="none" w:sz="0" w:space="0" w:color="auto"/>
        <w:right w:val="none" w:sz="0" w:space="0" w:color="auto"/>
      </w:divBdr>
    </w:div>
    <w:div w:id="55963387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469A7-DC86-4C35-85C9-AA29CE0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1</Pages>
  <Words>28377</Words>
  <Characters>161752</Characters>
  <Application>Microsoft Office Word</Application>
  <DocSecurity>0</DocSecurity>
  <Lines>1347</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189750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Татьяна Николаевна</dc:creator>
  <cp:keywords/>
  <dc:description/>
  <cp:lastModifiedBy>Пользователь</cp:lastModifiedBy>
  <cp:revision>42</cp:revision>
  <cp:lastPrinted>2021-04-22T11:45:00Z</cp:lastPrinted>
  <dcterms:created xsi:type="dcterms:W3CDTF">2020-10-08T10:59:00Z</dcterms:created>
  <dcterms:modified xsi:type="dcterms:W3CDTF">2021-05-04T06:57:00Z</dcterms:modified>
</cp:coreProperties>
</file>